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AD" w:rsidRPr="00FC1157" w:rsidRDefault="001C4CAD" w:rsidP="001C4CAD">
      <w:pPr>
        <w:jc w:val="center"/>
        <w:rPr>
          <w:rFonts w:ascii="Calibri" w:hAnsi="Calibri" w:cstheme="minorHAnsi"/>
          <w:b/>
          <w:sz w:val="24"/>
          <w:szCs w:val="24"/>
        </w:rPr>
      </w:pPr>
      <w:r w:rsidRPr="00FC1157">
        <w:rPr>
          <w:rFonts w:ascii="Calibri" w:hAnsi="Calibri" w:cstheme="minorHAnsi"/>
          <w:b/>
          <w:noProof/>
          <w:sz w:val="24"/>
          <w:szCs w:val="24"/>
        </w:rPr>
        <w:drawing>
          <wp:inline distT="0" distB="0" distL="0" distR="0" wp14:anchorId="7736F044" wp14:editId="11AC67F4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AD" w:rsidRPr="00FC1157" w:rsidRDefault="001C4CAD" w:rsidP="001C4CAD">
      <w:pPr>
        <w:jc w:val="center"/>
        <w:rPr>
          <w:rFonts w:ascii="Calibri" w:hAnsi="Calibri" w:cstheme="minorHAnsi"/>
          <w:b/>
          <w:sz w:val="24"/>
          <w:szCs w:val="24"/>
        </w:rPr>
      </w:pPr>
    </w:p>
    <w:p w:rsidR="001C4CAD" w:rsidRPr="00FC1157" w:rsidRDefault="001C4CAD" w:rsidP="001C4CAD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 w:rsidRPr="00FC1157">
        <w:rPr>
          <w:rFonts w:ascii="Calibri" w:hAnsi="Calibri" w:cstheme="minorHAnsi"/>
          <w:b/>
          <w:color w:val="FF0000"/>
          <w:sz w:val="24"/>
          <w:szCs w:val="24"/>
        </w:rPr>
        <w:t>ИНФОРМАЦИОННЫЙ ДАЙДЖЕСТ</w:t>
      </w:r>
    </w:p>
    <w:p w:rsidR="001C4CAD" w:rsidRPr="00FC1157" w:rsidRDefault="001C4CAD" w:rsidP="001C4CAD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>
        <w:rPr>
          <w:rFonts w:ascii="Calibri" w:hAnsi="Calibri" w:cstheme="minorHAnsi"/>
          <w:b/>
          <w:color w:val="FF0000"/>
          <w:sz w:val="24"/>
          <w:szCs w:val="24"/>
        </w:rPr>
        <w:t xml:space="preserve">(период  </w:t>
      </w:r>
      <w:bookmarkStart w:id="0" w:name="_GoBack"/>
      <w:bookmarkEnd w:id="0"/>
      <w:r>
        <w:rPr>
          <w:rFonts w:ascii="Calibri" w:hAnsi="Calibri" w:cstheme="minorHAnsi"/>
          <w:b/>
          <w:color w:val="FF0000"/>
          <w:sz w:val="24"/>
          <w:szCs w:val="24"/>
        </w:rPr>
        <w:t xml:space="preserve">12-17 </w:t>
      </w:r>
      <w:r w:rsidRPr="00FC1157">
        <w:rPr>
          <w:rFonts w:ascii="Calibri" w:hAnsi="Calibri" w:cstheme="minorHAnsi"/>
          <w:b/>
          <w:color w:val="FF0000"/>
          <w:sz w:val="24"/>
          <w:szCs w:val="24"/>
        </w:rPr>
        <w:t xml:space="preserve"> апреля  2022)</w:t>
      </w:r>
    </w:p>
    <w:p w:rsidR="000937A9" w:rsidRDefault="000937A9" w:rsidP="000937A9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B1931" w:rsidRPr="000937A9" w:rsidRDefault="007B1931" w:rsidP="000937A9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0937A9">
        <w:rPr>
          <w:rFonts w:ascii="Calibri" w:hAnsi="Calibri" w:cs="Calibri"/>
          <w:b/>
          <w:color w:val="FF0000"/>
          <w:sz w:val="24"/>
          <w:szCs w:val="24"/>
        </w:rPr>
        <w:t>Правительство</w:t>
      </w:r>
    </w:p>
    <w:p w:rsidR="007B1931" w:rsidRPr="000937A9" w:rsidRDefault="007B1931" w:rsidP="000937A9">
      <w:pPr>
        <w:jc w:val="both"/>
        <w:rPr>
          <w:rFonts w:ascii="Calibri" w:hAnsi="Calibri" w:cs="Calibri"/>
          <w:b/>
          <w:sz w:val="24"/>
          <w:szCs w:val="24"/>
        </w:rPr>
      </w:pPr>
      <w:r w:rsidRPr="000937A9">
        <w:rPr>
          <w:rFonts w:ascii="Calibri" w:hAnsi="Calibri" w:cs="Calibri"/>
          <w:b/>
          <w:sz w:val="24"/>
          <w:szCs w:val="24"/>
        </w:rPr>
        <w:t>Голикова: Дефицита лекарств и перебоев с их поставками в России не будет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Отсутствие некоторых видов иностранных лекарств на российском рынке вызвано изменением логистических цепочек, заявила вице-премьер России Татьяна Голикова. По ее словам, дефицита лекарств в стране не будет, сообщает </w:t>
      </w:r>
      <w:hyperlink r:id="rId5" w:tgtFrame="_blank" w:history="1">
        <w:r w:rsidRPr="000937A9">
          <w:rPr>
            <w:rFonts w:ascii="Calibri" w:eastAsia="Times New Roman" w:hAnsi="Calibri" w:cs="Calibri"/>
            <w:color w:val="237694"/>
            <w:sz w:val="24"/>
            <w:szCs w:val="24"/>
            <w:lang w:eastAsia="ru-RU"/>
          </w:rPr>
          <w:t>ТАСС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Голикова вместе с мэром Москвы Сергеем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Собяниным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и министром здравоохранения России Михаилом Мурашко посетили площадку «Печатники» ОЭЗ «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Технополис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«Москва», где осмотрели производство лекарств и медицинских изделий, а также провели встречу с руководителями крупных фармацевтических компаний.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Вице-премьер рассказала, что Минздрав и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Минпромторг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совместно с региональными властями работают над минимизацией влияния логистики на поставки лекарств и в дальнейшем перебоев с медпрепаратами не ожидается.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«Мы все вместе рассчитываем, что наши люди не будут испытывать какой-то нужды и перебоев в лекарственных препаратах. Считаем, что то, что произошло, было временными трудностями, которые сейчас уже практически преодолены», – подчеркнула Голикова.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Она добавила, что хотя иностранные производители и не отказываются от поставок лекарств в РФ, в стране ведется работа по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импортозамещению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В свою очередь Сергей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Собянин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отметил, что фармацевтическая промышленность является одной из важнейших отраслей с точки зрения национальной безопасности. По его словам, с 2014 </w:t>
      </w:r>
      <w:proofErr w:type="gram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года</w:t>
      </w:r>
      <w:proofErr w:type="gram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а Москве объем инвестиций в эту сферу возрос в десять раз, в городе появились новые современные производства.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Как ранее заявил Михаил Мурашко, лекарств для льготников в регионах России </w:t>
      </w:r>
      <w:hyperlink r:id="rId6" w:tgtFrame="_blank" w:history="1">
        <w:r w:rsidRPr="000937A9">
          <w:rPr>
            <w:rFonts w:ascii="Calibri" w:eastAsia="Times New Roman" w:hAnsi="Calibri" w:cs="Calibri"/>
            <w:color w:val="237694"/>
            <w:sz w:val="24"/>
            <w:szCs w:val="24"/>
            <w:lang w:eastAsia="ru-RU"/>
          </w:rPr>
          <w:t>хватит почти на полгода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, а в медицинских организациях по системе обязательного медицинского страхования сформирован трехмесячный запас лекарств.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hyperlink r:id="rId7" w:history="1">
        <w:r w:rsidRPr="000937A9">
          <w:rPr>
            <w:rStyle w:val="a4"/>
            <w:rFonts w:ascii="Calibri" w:hAnsi="Calibri" w:cs="Calibri"/>
            <w:sz w:val="24"/>
            <w:szCs w:val="24"/>
          </w:rPr>
          <w:t>https://mir24.tv/news/16504467/golikova-deficita-lekarstv-i-pereboev-s-ih-postavkami-v-rossii-ne-budet</w:t>
        </w:r>
      </w:hyperlink>
    </w:p>
    <w:p w:rsidR="000937A9" w:rsidRPr="000937A9" w:rsidRDefault="000937A9" w:rsidP="000937A9">
      <w:pPr>
        <w:jc w:val="both"/>
        <w:rPr>
          <w:rFonts w:ascii="Calibri" w:hAnsi="Calibri" w:cs="Calibri"/>
          <w:b/>
          <w:sz w:val="24"/>
          <w:szCs w:val="24"/>
        </w:rPr>
      </w:pPr>
      <w:r w:rsidRPr="000937A9">
        <w:rPr>
          <w:rFonts w:ascii="Calibri" w:hAnsi="Calibri" w:cs="Calibri"/>
          <w:b/>
          <w:sz w:val="24"/>
          <w:szCs w:val="24"/>
        </w:rPr>
        <w:t>Правительство определило стоимость отдельных видов ВМП для федеральных клиник</w:t>
      </w:r>
    </w:p>
    <w:p w:rsidR="000937A9" w:rsidRPr="000937A9" w:rsidRDefault="000937A9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lastRenderedPageBreak/>
        <w:t>Правительство установило стоимость высокотехнологичной медпомощи (ВМП–III), которую будут оказывать федеральные медучреждения. Речь идет о нескольких методах лечения, применяемых при сердечно-сосудистой хирургии и трансплантации органов.</w:t>
      </w:r>
    </w:p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Внесены изменения в Программу госгарантий бесплатной медпомощи на 2022 год. Постановлением Правительства РФ </w:t>
      </w:r>
      <w:hyperlink r:id="rId8" w:history="1">
        <w:r w:rsidRPr="000937A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№ 656 от 14.04.2022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, опубликованном на сайте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кабмина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, определена стоимость для отдельных видов ВМП, которые будут оказывать федеральные медучреждения.</w:t>
      </w:r>
    </w:p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В России с 2022 года расширен перечень видов ВМП, оказываемых за счет бюджета. До сих пор высокотехнологичная медпомощь оказывалась в рамках базовой программы госгарантий, а также вне ОМС. Теперь есть третий тип ВМП (ВМП–III), которую оказывают только федеральные клиники.</w:t>
      </w:r>
    </w:p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Речь идет о нескольких методах лечения, применяемых при сердечно-сосудистой хирургии и трансплантации органов. Их перечень был перечислен в приложении 6 в Программе госгарантий на 2022 год. Однако стоимость услуг не была определена.</w:t>
      </w:r>
    </w:p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Постановлением № 656 внесены изменения в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gрограмму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. Приложение 6 утратило силу, а виды ВМП, перечисленные в нем, включены в приложение 1 разделом III.</w:t>
      </w:r>
    </w:p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Стоимость отдельных видов ВМП, оказываемой федеральными медучреждениями</w:t>
      </w:r>
    </w:p>
    <w:tbl>
      <w:tblPr>
        <w:tblW w:w="9930" w:type="dxa"/>
        <w:tblBorders>
          <w:top w:val="single" w:sz="18" w:space="0" w:color="E1442F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0"/>
        <w:gridCol w:w="1590"/>
      </w:tblGrid>
      <w:tr w:rsidR="000937A9" w:rsidRPr="000937A9" w:rsidTr="005F71F7">
        <w:tc>
          <w:tcPr>
            <w:tcW w:w="7890" w:type="dxa"/>
            <w:tcBorders>
              <w:top w:val="nil"/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Виды ВМП</w:t>
            </w:r>
          </w:p>
        </w:tc>
        <w:tc>
          <w:tcPr>
            <w:tcW w:w="1065" w:type="dxa"/>
            <w:tcBorders>
              <w:top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Стоимость, млн руб.</w:t>
            </w:r>
          </w:p>
        </w:tc>
      </w:tr>
      <w:tr w:rsidR="000937A9" w:rsidRPr="000937A9" w:rsidTr="005F71F7">
        <w:tc>
          <w:tcPr>
            <w:tcW w:w="7890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Одномоментная замена всей аорты</w:t>
            </w:r>
          </w:p>
        </w:tc>
        <w:tc>
          <w:tcPr>
            <w:tcW w:w="1065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4,1</w:t>
            </w:r>
          </w:p>
        </w:tc>
      </w:tr>
      <w:tr w:rsidR="000937A9" w:rsidRPr="000937A9" w:rsidTr="005F71F7">
        <w:tc>
          <w:tcPr>
            <w:tcW w:w="7890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065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3,2</w:t>
            </w:r>
          </w:p>
        </w:tc>
      </w:tr>
      <w:tr w:rsidR="000937A9" w:rsidRPr="000937A9" w:rsidTr="005F71F7">
        <w:tc>
          <w:tcPr>
            <w:tcW w:w="7890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Открытое протезирование дуги аорты с реконструкцией всех брахицефальных ветвей</w:t>
            </w:r>
          </w:p>
        </w:tc>
        <w:tc>
          <w:tcPr>
            <w:tcW w:w="1065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</w:tr>
      <w:tr w:rsidR="000937A9" w:rsidRPr="000937A9" w:rsidTr="005F71F7">
        <w:tc>
          <w:tcPr>
            <w:tcW w:w="7890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Малоинвазивная хирургия грудной аорты</w:t>
            </w:r>
          </w:p>
        </w:tc>
        <w:tc>
          <w:tcPr>
            <w:tcW w:w="1065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</w:tr>
      <w:tr w:rsidR="000937A9" w:rsidRPr="000937A9" w:rsidTr="005F71F7">
        <w:tc>
          <w:tcPr>
            <w:tcW w:w="7890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Эндоваскулярное</w:t>
            </w:r>
            <w:proofErr w:type="spellEnd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протезирование аорты с сохранением кровотока по ветвям дуги аорты путем создания </w:t>
            </w:r>
            <w:proofErr w:type="spellStart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фенестрации</w:t>
            </w:r>
            <w:proofErr w:type="spellEnd"/>
          </w:p>
        </w:tc>
        <w:tc>
          <w:tcPr>
            <w:tcW w:w="1065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1,6</w:t>
            </w:r>
          </w:p>
        </w:tc>
      </w:tr>
      <w:tr w:rsidR="000937A9" w:rsidRPr="000937A9" w:rsidTr="005F71F7">
        <w:tc>
          <w:tcPr>
            <w:tcW w:w="7890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Эндоваскулярное</w:t>
            </w:r>
            <w:proofErr w:type="spellEnd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протезирование брюшной аорты с сохранением кровотока по висцеральным артериям с имплантацией </w:t>
            </w:r>
            <w:proofErr w:type="spellStart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фенестрированного</w:t>
            </w:r>
            <w:proofErr w:type="spellEnd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стент-графта</w:t>
            </w:r>
            <w:proofErr w:type="spellEnd"/>
          </w:p>
        </w:tc>
        <w:tc>
          <w:tcPr>
            <w:tcW w:w="1065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3,2</w:t>
            </w:r>
          </w:p>
        </w:tc>
      </w:tr>
      <w:tr w:rsidR="000937A9" w:rsidRPr="000937A9" w:rsidTr="005F71F7">
        <w:tc>
          <w:tcPr>
            <w:tcW w:w="7890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Трансплантация комплекса органов в различных сочетаниях</w:t>
            </w:r>
          </w:p>
        </w:tc>
        <w:tc>
          <w:tcPr>
            <w:tcW w:w="1065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4,2</w:t>
            </w:r>
          </w:p>
        </w:tc>
      </w:tr>
      <w:tr w:rsidR="000937A9" w:rsidRPr="000937A9" w:rsidTr="005F71F7">
        <w:tc>
          <w:tcPr>
            <w:tcW w:w="7890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Трансплантация легких с использованием </w:t>
            </w:r>
            <w:proofErr w:type="spellStart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перфузионных</w:t>
            </w:r>
            <w:proofErr w:type="spellEnd"/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065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0937A9" w:rsidRPr="000937A9" w:rsidRDefault="000937A9" w:rsidP="000937A9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937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8,3</w:t>
            </w:r>
          </w:p>
        </w:tc>
      </w:tr>
    </w:tbl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color w:val="95A5A6"/>
          <w:sz w:val="24"/>
          <w:szCs w:val="24"/>
          <w:lang w:eastAsia="ru-RU"/>
        </w:rPr>
        <w:t>Источник: постановление Правительства РФ № 656 от 14.04.2022</w:t>
      </w:r>
    </w:p>
    <w:p w:rsidR="000937A9" w:rsidRPr="000937A9" w:rsidRDefault="000937A9" w:rsidP="000937A9">
      <w:pPr>
        <w:jc w:val="both"/>
        <w:rPr>
          <w:rFonts w:ascii="Calibri" w:hAnsi="Calibri" w:cs="Calibri"/>
          <w:sz w:val="24"/>
          <w:szCs w:val="24"/>
        </w:rPr>
      </w:pPr>
      <w:hyperlink r:id="rId9" w:history="1">
        <w:r w:rsidRPr="000937A9">
          <w:rPr>
            <w:rStyle w:val="a4"/>
            <w:rFonts w:ascii="Calibri" w:hAnsi="Calibri" w:cs="Calibri"/>
            <w:sz w:val="24"/>
            <w:szCs w:val="24"/>
          </w:rPr>
          <w:t>https://medvestnik.ru/content/news/Pravitelstvo-opredelilo-stoimost-otdelnyh-vidov-VMP-dlya-federalnyh-klinik.html</w:t>
        </w:r>
      </w:hyperlink>
    </w:p>
    <w:p w:rsidR="000937A9" w:rsidRPr="000937A9" w:rsidRDefault="000937A9" w:rsidP="000937A9">
      <w:pPr>
        <w:jc w:val="both"/>
        <w:rPr>
          <w:rFonts w:ascii="Calibri" w:hAnsi="Calibri" w:cs="Calibri"/>
          <w:b/>
          <w:sz w:val="24"/>
          <w:szCs w:val="24"/>
        </w:rPr>
      </w:pPr>
    </w:p>
    <w:p w:rsidR="000937A9" w:rsidRPr="000937A9" w:rsidRDefault="000937A9" w:rsidP="000937A9">
      <w:pPr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0937A9">
        <w:rPr>
          <w:rFonts w:ascii="Calibri" w:hAnsi="Calibri" w:cs="Calibri"/>
          <w:b/>
          <w:sz w:val="24"/>
          <w:szCs w:val="24"/>
        </w:rPr>
        <w:t>Кабмин</w:t>
      </w:r>
      <w:proofErr w:type="spellEnd"/>
      <w:r w:rsidRPr="000937A9">
        <w:rPr>
          <w:rFonts w:ascii="Calibri" w:hAnsi="Calibri" w:cs="Calibri"/>
          <w:b/>
          <w:sz w:val="24"/>
          <w:szCs w:val="24"/>
        </w:rPr>
        <w:t xml:space="preserve"> расширил список доступных по полису ОМС высокотехнологичных методов лечения</w:t>
      </w:r>
    </w:p>
    <w:p w:rsidR="000937A9" w:rsidRPr="000937A9" w:rsidRDefault="000937A9" w:rsidP="000937A9">
      <w:pPr>
        <w:jc w:val="both"/>
        <w:rPr>
          <w:rFonts w:ascii="Calibri" w:hAnsi="Calibri" w:cs="Calibri"/>
          <w:color w:val="747E89"/>
          <w:sz w:val="24"/>
          <w:szCs w:val="24"/>
        </w:rPr>
      </w:pPr>
      <w:r w:rsidRPr="000937A9">
        <w:rPr>
          <w:rFonts w:ascii="Calibri" w:hAnsi="Calibri" w:cs="Calibri"/>
          <w:color w:val="747E89"/>
          <w:sz w:val="24"/>
          <w:szCs w:val="24"/>
        </w:rPr>
        <w:t>В него вошли, в частности, операции по замене и протезированию аорты</w:t>
      </w:r>
    </w:p>
    <w:p w:rsidR="000937A9" w:rsidRPr="000937A9" w:rsidRDefault="000937A9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МОСКВА, 16 апреля. /ТАСС/. Программа государственных гарантий бесплатного оказания гражданам медицинской помощи дополнена рядом высокотехнологичных методов лечения. Соответствующее постановление подписал председатель </w:t>
      </w:r>
      <w:proofErr w:type="spellStart"/>
      <w:r w:rsidRPr="000937A9">
        <w:rPr>
          <w:rFonts w:ascii="Calibri" w:hAnsi="Calibri" w:cs="Calibri"/>
          <w:sz w:val="24"/>
          <w:szCs w:val="24"/>
        </w:rPr>
        <w:t>кабмина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РФ Михаил </w:t>
      </w:r>
      <w:proofErr w:type="spellStart"/>
      <w:r w:rsidRPr="000937A9">
        <w:rPr>
          <w:rFonts w:ascii="Calibri" w:hAnsi="Calibri" w:cs="Calibri"/>
          <w:sz w:val="24"/>
          <w:szCs w:val="24"/>
        </w:rPr>
        <w:t>Мишустин</w:t>
      </w:r>
      <w:proofErr w:type="spellEnd"/>
      <w:r w:rsidRPr="000937A9">
        <w:rPr>
          <w:rFonts w:ascii="Calibri" w:hAnsi="Calibri" w:cs="Calibri"/>
          <w:sz w:val="24"/>
          <w:szCs w:val="24"/>
        </w:rPr>
        <w:t>, </w:t>
      </w:r>
      <w:hyperlink r:id="rId10" w:tgtFrame="_blank" w:history="1">
        <w:r w:rsidRPr="000937A9">
          <w:rPr>
            <w:rStyle w:val="a4"/>
            <w:rFonts w:ascii="Calibri" w:hAnsi="Calibri" w:cs="Calibri"/>
            <w:color w:val="000000"/>
            <w:sz w:val="24"/>
            <w:szCs w:val="24"/>
          </w:rPr>
          <w:t>сообщается</w:t>
        </w:r>
      </w:hyperlink>
      <w:r w:rsidRPr="000937A9">
        <w:rPr>
          <w:rFonts w:ascii="Calibri" w:hAnsi="Calibri" w:cs="Calibri"/>
          <w:sz w:val="24"/>
          <w:szCs w:val="24"/>
        </w:rPr>
        <w:t> на сайте правительства в субботу.</w:t>
      </w:r>
    </w:p>
    <w:p w:rsidR="000937A9" w:rsidRPr="000937A9" w:rsidRDefault="000937A9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"В обновленной программе предусмотрено финансирование затрат федеральных медицинских организаций на оказание высокотехнологичной медицинской помощи, в том числе по линии сердечно-сосудистой хирургии", - говорится в сообщении.</w:t>
      </w:r>
    </w:p>
    <w:p w:rsidR="000937A9" w:rsidRPr="000937A9" w:rsidRDefault="000937A9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Уточняется, что в обновленный список вошли, в частности, операции по замене и протезированию аорты.</w:t>
      </w:r>
    </w:p>
    <w:p w:rsidR="000937A9" w:rsidRPr="000937A9" w:rsidRDefault="000937A9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В начале года председатель правительства РФ Михаил </w:t>
      </w:r>
      <w:proofErr w:type="spellStart"/>
      <w:r w:rsidRPr="000937A9">
        <w:rPr>
          <w:rFonts w:ascii="Calibri" w:hAnsi="Calibri" w:cs="Calibri"/>
          <w:sz w:val="24"/>
          <w:szCs w:val="24"/>
        </w:rPr>
        <w:t>Мишустин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своим постановлением утвердил программу государственных гарантий бесплатного оказания медицинской помощи гражданам на 2022 год и плановый период 2023 и 2024 годов.</w:t>
      </w:r>
    </w:p>
    <w:p w:rsidR="000937A9" w:rsidRPr="000937A9" w:rsidRDefault="000937A9" w:rsidP="000937A9">
      <w:pPr>
        <w:jc w:val="both"/>
        <w:rPr>
          <w:rFonts w:ascii="Calibri" w:hAnsi="Calibri" w:cs="Calibri"/>
          <w:sz w:val="24"/>
          <w:szCs w:val="24"/>
        </w:rPr>
      </w:pPr>
      <w:hyperlink r:id="rId11" w:history="1">
        <w:r w:rsidRPr="000937A9">
          <w:rPr>
            <w:rStyle w:val="a4"/>
            <w:rFonts w:ascii="Calibri" w:hAnsi="Calibri" w:cs="Calibri"/>
            <w:sz w:val="24"/>
            <w:szCs w:val="24"/>
          </w:rPr>
          <w:t>https://tass.ru/obschestvo/14393089?utm_source=yxnews&amp;utm_medium=desktop&amp;utm_referrer=https%3A%2F%2Fyandex.ru%2Fnews%2Fsearch%3Ftext%3D</w:t>
        </w:r>
      </w:hyperlink>
    </w:p>
    <w:p w:rsidR="007B1931" w:rsidRPr="000937A9" w:rsidRDefault="007B1931" w:rsidP="000937A9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B1931" w:rsidRPr="000937A9" w:rsidRDefault="007B1931" w:rsidP="000937A9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0937A9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AD5477" w:rsidRPr="000937A9" w:rsidRDefault="00AD5477" w:rsidP="000937A9">
      <w:pPr>
        <w:jc w:val="both"/>
        <w:rPr>
          <w:rFonts w:ascii="Calibri" w:hAnsi="Calibri" w:cs="Calibri"/>
          <w:b/>
          <w:sz w:val="24"/>
          <w:szCs w:val="24"/>
        </w:rPr>
      </w:pPr>
      <w:r w:rsidRPr="000937A9">
        <w:rPr>
          <w:rFonts w:ascii="Calibri" w:hAnsi="Calibri" w:cs="Calibri"/>
          <w:b/>
          <w:sz w:val="24"/>
          <w:szCs w:val="24"/>
        </w:rPr>
        <w:t>Номенклатурное обслуживание: в России обновляют перечень медицинских услуг</w:t>
      </w:r>
    </w:p>
    <w:p w:rsidR="00AD5477" w:rsidRPr="000937A9" w:rsidRDefault="00AD5477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Документ влияет на формирование тарифов на медпомощь и формирование программы ОМС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 России планируют обновить официальный перечень медицинских услуг.</w:t>
      </w:r>
      <w:r w:rsidRPr="000937A9">
        <w:rPr>
          <w:rFonts w:ascii="Calibri" w:hAnsi="Calibri" w:cs="Calibri"/>
          <w:color w:val="000000"/>
          <w:sz w:val="24"/>
          <w:szCs w:val="24"/>
        </w:rPr>
        <w:t> Проект соответствующего приказа Минздрава на днях был размещен на портале правовой информации для обсуждения с экспертами. В Центре экспертизы и контроля качества при Минздраве говорят, что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изменения необходимы на фоне увеличившегося за прошедшие годы количества услуг</w:t>
      </w:r>
      <w:r w:rsidRPr="000937A9">
        <w:rPr>
          <w:rFonts w:ascii="Calibri" w:hAnsi="Calibri" w:cs="Calibri"/>
          <w:color w:val="000000"/>
          <w:sz w:val="24"/>
          <w:szCs w:val="24"/>
        </w:rPr>
        <w:t>. Кроме того,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они должны позволить более гибко подходить к тарификации и финансированию тех или иных услуг и в целом необходимы для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российской медицины</w:t>
      </w:r>
      <w:r w:rsidRPr="000937A9">
        <w:rPr>
          <w:rFonts w:ascii="Calibri" w:hAnsi="Calibri" w:cs="Calibri"/>
          <w:color w:val="000000"/>
          <w:sz w:val="24"/>
          <w:szCs w:val="24"/>
        </w:rPr>
        <w:t xml:space="preserve">. При этом на этапе переходного периода может </w:t>
      </w:r>
      <w:r w:rsidRPr="000937A9">
        <w:rPr>
          <w:rFonts w:ascii="Calibri" w:hAnsi="Calibri" w:cs="Calibri"/>
          <w:color w:val="000000"/>
          <w:sz w:val="24"/>
          <w:szCs w:val="24"/>
        </w:rPr>
        <w:lastRenderedPageBreak/>
        <w:t>увеличиться нагрузка на медиков, которые отвечают за работу с информационными системами, кроме того, могут возникнуть сложности при сопоставлении документации, полагает часть экспертов. «Известия» разбирались в том, для чего понадобились эти изменения и что они могут означать для обычных пациентов.</w:t>
      </w:r>
    </w:p>
    <w:p w:rsidR="00AD5477" w:rsidRPr="000937A9" w:rsidRDefault="00AD5477" w:rsidP="000937A9">
      <w:pPr>
        <w:jc w:val="both"/>
        <w:rPr>
          <w:rStyle w:val="a4"/>
          <w:rFonts w:ascii="Calibri" w:hAnsi="Calibri" w:cs="Calibri"/>
          <w:color w:val="000000"/>
          <w:sz w:val="24"/>
          <w:szCs w:val="24"/>
          <w:u w:val="none"/>
        </w:rPr>
      </w:pPr>
      <w:r w:rsidRPr="000937A9">
        <w:rPr>
          <w:rStyle w:val="a5"/>
          <w:rFonts w:ascii="Calibri" w:hAnsi="Calibri" w:cs="Calibri"/>
          <w:b w:val="0"/>
          <w:bCs w:val="0"/>
          <w:color w:val="000000"/>
          <w:sz w:val="24"/>
          <w:szCs w:val="24"/>
        </w:rPr>
        <w:t>Новая номенклатура</w:t>
      </w:r>
      <w:r w:rsidRPr="000937A9">
        <w:rPr>
          <w:rFonts w:ascii="Calibri" w:hAnsi="Calibri" w:cs="Calibri"/>
          <w:color w:val="000000"/>
          <w:sz w:val="24"/>
          <w:szCs w:val="24"/>
        </w:rPr>
        <w:fldChar w:fldCharType="begin"/>
      </w:r>
      <w:r w:rsidRPr="000937A9">
        <w:rPr>
          <w:rFonts w:ascii="Calibri" w:hAnsi="Calibri" w:cs="Calibri"/>
          <w:color w:val="000000"/>
          <w:sz w:val="24"/>
          <w:szCs w:val="24"/>
        </w:rPr>
        <w:instrText xml:space="preserve"> HYPERLINK "https://iz.ru/1284761/marta-litvinova/osobyi-priem-v-rossii-nachinaiut-distantcionno-sledit-za-bolnymi" </w:instrText>
      </w:r>
      <w:r w:rsidRPr="000937A9">
        <w:rPr>
          <w:rFonts w:ascii="Calibri" w:hAnsi="Calibri" w:cs="Calibri"/>
          <w:color w:val="000000"/>
          <w:sz w:val="24"/>
          <w:szCs w:val="24"/>
        </w:rPr>
        <w:fldChar w:fldCharType="separate"/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fldChar w:fldCharType="end"/>
      </w:r>
      <w:r w:rsidRPr="000937A9">
        <w:rPr>
          <w:rFonts w:ascii="Calibri" w:hAnsi="Calibri" w:cs="Calibri"/>
          <w:color w:val="000000"/>
          <w:sz w:val="24"/>
          <w:szCs w:val="24"/>
        </w:rPr>
        <w:t>Номенклатура — это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официальный перечень медицинских услуг, в котором используются их наименования и специальные коды</w:t>
      </w:r>
      <w:r w:rsidRPr="000937A9">
        <w:rPr>
          <w:rFonts w:ascii="Calibri" w:hAnsi="Calibri" w:cs="Calibri"/>
          <w:color w:val="000000"/>
          <w:sz w:val="24"/>
          <w:szCs w:val="24"/>
        </w:rPr>
        <w:t>. Эти данные необходимы в том числе для включения тех или иных услуг в программу ОМС, обмена данными между учреждениями, ведения статистики и определения тарифов.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Сейчас в России действует документ, </w:t>
      </w:r>
      <w:hyperlink r:id="rId12" w:tgtFrame="_blank" w:history="1">
        <w:r w:rsidRPr="000937A9">
          <w:rPr>
            <w:rStyle w:val="a4"/>
            <w:rFonts w:ascii="Calibri" w:hAnsi="Calibri" w:cs="Calibri"/>
            <w:color w:val="5B3F7A"/>
            <w:sz w:val="24"/>
            <w:szCs w:val="24"/>
            <w:shd w:val="clear" w:color="auto" w:fill="FFFFFF"/>
          </w:rPr>
          <w:t>принятый в 2017 году</w:t>
        </w:r>
      </w:hyperlink>
      <w:r w:rsidRPr="000937A9">
        <w:rPr>
          <w:rFonts w:ascii="Calibri" w:hAnsi="Calibri" w:cs="Calibri"/>
          <w:color w:val="000000"/>
          <w:sz w:val="24"/>
          <w:szCs w:val="24"/>
        </w:rPr>
        <w:t xml:space="preserve">. Всего в нем значится 3,2 тыс. разных услуг, доступных гражданам в поликлиниках и больницах. Документ ранее уже частично обновляли. В частности, в 2020 году в него включили сначала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пренатальный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 xml:space="preserve"> скрининг, а затем — телемедицинские исследования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биопсийного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 xml:space="preserve"> материала.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Теперь в Минздраве подготовили новую версию всего документа — проект соответствующего приказа в апреле был </w:t>
      </w:r>
      <w:hyperlink r:id="rId13" w:anchor="npa=126461" w:tgtFrame="_blank" w:history="1">
        <w:r w:rsidRPr="000937A9">
          <w:rPr>
            <w:rStyle w:val="a4"/>
            <w:rFonts w:ascii="Calibri" w:hAnsi="Calibri" w:cs="Calibri"/>
            <w:color w:val="5B3F7A"/>
            <w:sz w:val="24"/>
            <w:szCs w:val="24"/>
            <w:shd w:val="clear" w:color="auto" w:fill="FFFFFF"/>
          </w:rPr>
          <w:t>размещен</w:t>
        </w:r>
      </w:hyperlink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на портале нормативных правовых актов</w:t>
      </w:r>
      <w:r w:rsidRPr="000937A9">
        <w:rPr>
          <w:rFonts w:ascii="Calibri" w:hAnsi="Calibri" w:cs="Calibri"/>
          <w:color w:val="000000"/>
          <w:sz w:val="24"/>
          <w:szCs w:val="24"/>
        </w:rPr>
        <w:t> и сейчас проходит обсуждение с экспертами.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Новую номенклатуру разработали в подведомственном министерству </w:t>
      </w:r>
      <w:r w:rsidRPr="000937A9">
        <w:rPr>
          <w:rFonts w:ascii="Calibri" w:hAnsi="Calibri" w:cs="Calibri"/>
          <w:color w:val="000000"/>
          <w:sz w:val="24"/>
          <w:szCs w:val="24"/>
        </w:rPr>
        <w:t>Центре экспертизы и контроля качества медицинской помощи.</w:t>
      </w:r>
    </w:p>
    <w:p w:rsidR="00AD5477" w:rsidRPr="000937A9" w:rsidRDefault="00AD5477" w:rsidP="000937A9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Полное обновление стало необходимо в связи с тем, что за прошедшие пять лет в России появилось большое количество новых </w:t>
      </w:r>
      <w:proofErr w:type="spellStart"/>
      <w:r w:rsidRPr="000937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медуслуг</w:t>
      </w:r>
      <w:proofErr w:type="spellEnd"/>
      <w:r w:rsidRPr="000937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, отсутствие которых в единой системе классификации затрудняет в том числе коммуникацию между участниками процесса оказания медицинской помощи</w:t>
      </w:r>
      <w:r w:rsidRPr="000937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цифровое взаимодействие между ними, а также ее финансирование, пояснил «Известиям» генеральный директор центра, доктор медицинских наук Виталий </w:t>
      </w:r>
      <w:proofErr w:type="spellStart"/>
      <w:r w:rsidRPr="000937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Омельяновский</w:t>
      </w:r>
      <w:proofErr w:type="spellEnd"/>
      <w:r w:rsidRPr="000937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AD5477" w:rsidRPr="000937A9" w:rsidRDefault="00AD5477" w:rsidP="000937A9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— Из-за отсутствия в текущей версии номенклатуры целого ряда услуг, содержащихся в клинических рекомендациях, невозможно включение данных услуг в систему государственного финансирования, — объясняет он.</w:t>
      </w:r>
    </w:p>
    <w:p w:rsidR="00AD5477" w:rsidRPr="000937A9" w:rsidRDefault="00AD5477" w:rsidP="000937A9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частности, для включения </w:t>
      </w:r>
      <w:r w:rsidRPr="000937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 Программу государственных гарантий оказания медицинской помощи (систему ОМС) услуга должна находиться в стандарте медицинской помощи, но включить в него, в свою очередь, можно только услуги, предусмотренные в номенклатуре медицинских услуг</w:t>
      </w:r>
      <w:r w:rsidRPr="000937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отмечает собеседник издания.</w:t>
      </w:r>
    </w:p>
    <w:p w:rsidR="00AD5477" w:rsidRPr="000937A9" w:rsidRDefault="00AD5477" w:rsidP="000937A9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Кроме того, </w:t>
      </w:r>
      <w:r w:rsidRPr="000937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недостаточная детализация действующего документа и дублирование части содержащихся в нем пунктов затрудняют «информационное и финансовое взаимодействие между участниками процесса»</w:t>
      </w:r>
      <w:r w:rsidRPr="000937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считают в Центре экспертизы и контроля качества медицинской помощи.</w:t>
      </w:r>
    </w:p>
    <w:p w:rsidR="00AD5477" w:rsidRPr="000937A9" w:rsidRDefault="00AD5477" w:rsidP="000937A9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Ранее об этом также говорила зампред комитета Госдумы по охране здоровья Татьяна Соломатина.</w:t>
      </w:r>
    </w:p>
    <w:p w:rsidR="00577C5D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— Точная классификация болезней и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медуслуг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нужна для того, чтобы понимать, сколько нужно лекарственных препаратов, расходных материалов и так далее, — </w:t>
      </w:r>
      <w:hyperlink r:id="rId14" w:tgtFrame="_blank" w:history="1">
        <w:r w:rsidRPr="000937A9">
          <w:rPr>
            <w:rStyle w:val="a4"/>
            <w:rFonts w:ascii="Calibri" w:hAnsi="Calibri" w:cs="Calibri"/>
            <w:color w:val="5B3F7A"/>
            <w:sz w:val="24"/>
            <w:szCs w:val="24"/>
            <w:shd w:val="clear" w:color="auto" w:fill="FFFFFF"/>
          </w:rPr>
          <w:t>отметила</w:t>
        </w:r>
      </w:hyperlink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она, комментируя инициативу журналистам.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lastRenderedPageBreak/>
        <w:t>Также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это важно для ведения статистики, на основе данных которой выделяются деньги на здравоохранение</w:t>
      </w:r>
      <w:r w:rsidRPr="000937A9">
        <w:rPr>
          <w:rFonts w:ascii="Calibri" w:hAnsi="Calibri" w:cs="Calibri"/>
          <w:color w:val="000000"/>
          <w:sz w:val="24"/>
          <w:szCs w:val="24"/>
        </w:rPr>
        <w:t>, напомнила депутат.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Style w:val="a5"/>
          <w:rFonts w:ascii="Calibri" w:hAnsi="Calibri" w:cs="Calibri"/>
          <w:b w:val="0"/>
          <w:bCs w:val="0"/>
          <w:color w:val="000000"/>
          <w:sz w:val="24"/>
          <w:szCs w:val="24"/>
        </w:rPr>
        <w:t>По гибкому тарифу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Новый документ позволит обеспечить дифференцированный и, следовательно, более гибкий подход к расчету затрат и тарифов на оказание медицинской помощи</w:t>
      </w:r>
      <w:r w:rsidRPr="000937A9">
        <w:rPr>
          <w:rFonts w:ascii="Calibri" w:hAnsi="Calibri" w:cs="Calibri"/>
          <w:color w:val="000000"/>
          <w:sz w:val="24"/>
          <w:szCs w:val="24"/>
        </w:rPr>
        <w:t xml:space="preserve">, что повысит ее экономическую эффективность, считает Виталий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Омельяновский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>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Речь в том числе идет об определении тарифов на медицинские услуги, которые включают высокотехнологичную медпомощь и специализированную медицинскую помощь в рамках системы ОМС</w:t>
      </w:r>
      <w:r w:rsidRPr="000937A9">
        <w:rPr>
          <w:rFonts w:ascii="Calibri" w:hAnsi="Calibri" w:cs="Calibri"/>
          <w:color w:val="000000"/>
          <w:sz w:val="24"/>
          <w:szCs w:val="24"/>
        </w:rPr>
        <w:t>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 xml:space="preserve">Так, если открытый остеосинтез при переломе плеча (соединение костных обломков при переломе — «Известия») в действующем документе числится как одна услуга, в проекте нового документа эта услуга представлена уже в трех возможных видах, приводит пример Виталий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Омельяновский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 xml:space="preserve">: как остеосинтез накостный, внутрикостный и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чрескожный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>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Необходимое некоторым пациентам с сердечно-сосудистыми заболеваниями протезирование аортального клапана, представленное в действующем документе в одном варианте, в новом прописано в пяти вариантах, говорит собеседник издания.</w:t>
      </w:r>
      <w:r w:rsidRPr="000937A9">
        <w:rPr>
          <w:rFonts w:ascii="Calibri" w:hAnsi="Calibri" w:cs="Calibri"/>
          <w:color w:val="000000"/>
          <w:sz w:val="24"/>
          <w:szCs w:val="24"/>
        </w:rPr>
        <w:t xml:space="preserve"> — Одна операция требует применения разных медицинских изделий, и как услуги они требуют разные трудозатраты, — объясняет он.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Унификация и увязка медицинских услуг в клинических рекомендациях и стандартах медицинской помощи позволит более оперативно внедрять новые медицинские технологии в практическое здравоохранение и систему государственного финансирования (ОМС), </w:t>
      </w:r>
      <w:r w:rsidRPr="000937A9">
        <w:rPr>
          <w:rFonts w:ascii="Calibri" w:hAnsi="Calibri" w:cs="Calibri"/>
          <w:color w:val="000000"/>
          <w:sz w:val="24"/>
          <w:szCs w:val="24"/>
        </w:rPr>
        <w:t>уверены в центре.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>Кроме того, в новой версии документа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«существенно доработаны услуги операций по сердечно-сосудистым, онкологическим заболеваниям и ряду других»</w:t>
      </w:r>
      <w:r w:rsidRPr="000937A9">
        <w:rPr>
          <w:rFonts w:ascii="Calibri" w:hAnsi="Calibri" w:cs="Calibri"/>
          <w:color w:val="000000"/>
          <w:sz w:val="24"/>
          <w:szCs w:val="24"/>
        </w:rPr>
        <w:t>, отмечают там.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«Принципиально новым» в проекте нового документа также называют расширение возможностей применения телемедицины</w:t>
      </w:r>
      <w:r w:rsidRPr="000937A9">
        <w:rPr>
          <w:rFonts w:ascii="Calibri" w:hAnsi="Calibri" w:cs="Calibri"/>
          <w:color w:val="000000"/>
          <w:sz w:val="24"/>
          <w:szCs w:val="24"/>
        </w:rPr>
        <w:t>. В частности, с их применением теперь может вестись любая консультация или консилиум как между пациентом и врачом, так и между медиками. Кроме того, в документ был включен ряд молекулярно-генетических исследований с использованием технологий нового поколения, которые отсутствовали в предыдущей версии.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Кроме того, в рамках создания новой номенклатуры планируется полностью обновить существующую систему классификации и кодирования включенных в нее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медуслуг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Предполагается, что это поможет в создании единого цифрового контура в здравоохранении</w:t>
      </w:r>
      <w:r w:rsidRPr="000937A9">
        <w:rPr>
          <w:rFonts w:ascii="Calibri" w:hAnsi="Calibri" w:cs="Calibri"/>
          <w:color w:val="000000"/>
          <w:sz w:val="24"/>
          <w:szCs w:val="24"/>
        </w:rPr>
        <w:t>. Новая система классификации должна облегчить интеграцию медицинских услуг в медицинскую информационную сеть (МИС), единую государственную информационную систему здравоохранения (ЕГИСЗ) и, соответственно, в реестры счетов на оплату оказанной медицинской помощи в системе ОМС, поясняют в Центре контроля качества медицинских услуг.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 xml:space="preserve">Новый подход к классификации поможет сделать всю систему оказания медпомощи более системной и прозрачной и позволит «врачам и пациентам лучше ориентироваться, какая </w:t>
      </w:r>
      <w:r w:rsidRPr="000937A9">
        <w:rPr>
          <w:rFonts w:ascii="Calibri" w:hAnsi="Calibri" w:cs="Calibri"/>
          <w:color w:val="000000"/>
          <w:sz w:val="24"/>
          <w:szCs w:val="24"/>
        </w:rPr>
        <w:lastRenderedPageBreak/>
        <w:t xml:space="preserve">именно помощь оказывается в рамках специализированной медицинской помощи, бесплатной или платной», считает Виталий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Омельяновский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>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Style w:val="a5"/>
          <w:rFonts w:ascii="Calibri" w:hAnsi="Calibri" w:cs="Calibri"/>
          <w:b w:val="0"/>
          <w:bCs w:val="0"/>
          <w:color w:val="000000"/>
          <w:sz w:val="24"/>
          <w:szCs w:val="24"/>
        </w:rPr>
        <w:t>«Отразится на взаимодействии с пациентами»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Переход к новому варианту номенклатуры необходим в силу «технических нюансов», </w:t>
      </w:r>
      <w:r w:rsidRPr="000937A9">
        <w:rPr>
          <w:rFonts w:ascii="Calibri" w:hAnsi="Calibri" w:cs="Calibri"/>
          <w:color w:val="000000"/>
          <w:sz w:val="24"/>
          <w:szCs w:val="24"/>
        </w:rPr>
        <w:t>признает директор IT-компании «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ТехЛАБ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>», которая занимается разработкой информационных решений для системы здравоохранения, Александр Шаповалов.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Используемый сейчас алгоритм кодирования, по его словам, «не соответствует нынешним потребностям» из-за увеличения собственно перечня услуг,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процессов учета и обмена данными</w:t>
      </w:r>
      <w:r w:rsidRPr="000937A9">
        <w:rPr>
          <w:rFonts w:ascii="Calibri" w:hAnsi="Calibri" w:cs="Calibri"/>
          <w:color w:val="000000"/>
          <w:sz w:val="24"/>
          <w:szCs w:val="24"/>
        </w:rPr>
        <w:t xml:space="preserve">. Не отвечает он также необходимости привести номенклатуру к международным стандартам и получить большую гибкость при тарификации и финансировании услуг. Всё это, в свою очередь, затрудняет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цифровизацию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 xml:space="preserve"> медицины.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Предполагается, что это поможет в создании единого цифрового контура в здравоохранении</w:t>
      </w:r>
      <w:r w:rsidRPr="000937A9">
        <w:rPr>
          <w:rFonts w:ascii="Calibri" w:hAnsi="Calibri" w:cs="Calibri"/>
          <w:color w:val="000000"/>
          <w:sz w:val="24"/>
          <w:szCs w:val="24"/>
        </w:rPr>
        <w:t>. Новая система классификации должна облегчить интеграцию медицинских услуг в медицинскую информационную сеть (МИС), единую государственную информационную систему здравоохранения (ЕГИСЗ) и, соответственно, в реестры счетов на оплату оказанной медицинской помощи в системе ОМС, поясняют в Центре контроля качества медицинских услуг.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 xml:space="preserve">Новый подход к классификации поможет сделать всю систему оказания медпомощи более системной и прозрачной и позволит «врачам и пациентам лучше ориентироваться, какая именно помощь оказывается в рамках специализированной медицинской помощи, бесплатной или платной», считает Виталий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Омельяновский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>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Style w:val="a5"/>
          <w:rFonts w:ascii="Calibri" w:hAnsi="Calibri" w:cs="Calibri"/>
          <w:b w:val="0"/>
          <w:bCs w:val="0"/>
          <w:color w:val="000000"/>
          <w:sz w:val="24"/>
          <w:szCs w:val="24"/>
        </w:rPr>
        <w:t>«Отразится на взаимодействии с пациентами»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Переход к новому варианту номенклатуры необходим в силу «технических нюансов», </w:t>
      </w:r>
      <w:r w:rsidRPr="000937A9">
        <w:rPr>
          <w:rFonts w:ascii="Calibri" w:hAnsi="Calibri" w:cs="Calibri"/>
          <w:color w:val="000000"/>
          <w:sz w:val="24"/>
          <w:szCs w:val="24"/>
        </w:rPr>
        <w:t>признает директор IT-компании «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ТехЛАБ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>», которая занимается разработкой информационных решений для системы здравоохранения, Александр Шаповалов.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Используемый сейчас алгоритм кодирования, по его словам, «не соответствует нынешним потребностям» из-за увеличения собственно перечня услуг,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процессов учета и обмена данными</w:t>
      </w:r>
      <w:r w:rsidRPr="000937A9">
        <w:rPr>
          <w:rFonts w:ascii="Calibri" w:hAnsi="Calibri" w:cs="Calibri"/>
          <w:color w:val="000000"/>
          <w:sz w:val="24"/>
          <w:szCs w:val="24"/>
        </w:rPr>
        <w:t xml:space="preserve">. Не отвечает он также необходимости привести номенклатуру к международным стандартам и получить большую гибкость при тарификации и финансировании услуг. Всё это, в свою очередь, затрудняет 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цифровизацию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 xml:space="preserve"> медицины.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 то же время в необходимости полного обновления документа уверены не все участники рынка.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>— Совершенно непонятна цель изменений,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ведь Минздравом утвержден порядок ввода новой услуги при ее отсутствии в номенклатуре</w:t>
      </w:r>
      <w:r w:rsidRPr="000937A9">
        <w:rPr>
          <w:rFonts w:ascii="Calibri" w:hAnsi="Calibri" w:cs="Calibri"/>
          <w:color w:val="000000"/>
          <w:sz w:val="24"/>
          <w:szCs w:val="24"/>
        </w:rPr>
        <w:t>, — отметил в разговоре с «Известиями» руководитель службы контроля качества столичной сети поликлиник «</w:t>
      </w:r>
      <w:proofErr w:type="spellStart"/>
      <w:r w:rsidRPr="000937A9">
        <w:rPr>
          <w:rFonts w:ascii="Calibri" w:hAnsi="Calibri" w:cs="Calibri"/>
          <w:color w:val="000000"/>
          <w:sz w:val="24"/>
          <w:szCs w:val="24"/>
        </w:rPr>
        <w:t>Поликлиника.ру</w:t>
      </w:r>
      <w:proofErr w:type="spellEnd"/>
      <w:r w:rsidRPr="000937A9">
        <w:rPr>
          <w:rFonts w:ascii="Calibri" w:hAnsi="Calibri" w:cs="Calibri"/>
          <w:color w:val="000000"/>
          <w:sz w:val="24"/>
          <w:szCs w:val="24"/>
        </w:rPr>
        <w:t>» Дмитрий Торопов.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>Исходя из опыта перехода на текущую номенклатуру, «вряд ли кто-то из участников захочет проходить этот путь повторно», отмечает он.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>Пациенты, в свою очередь, на переходном этапе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могут столкнуться со сложностями или нестыковками в случае обращения в лечебно-профилактические учреждения «с разной 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степенью готовности»</w:t>
      </w:r>
      <w:r w:rsidRPr="000937A9">
        <w:rPr>
          <w:rFonts w:ascii="Calibri" w:hAnsi="Calibri" w:cs="Calibri"/>
          <w:color w:val="000000"/>
          <w:sz w:val="24"/>
          <w:szCs w:val="24"/>
        </w:rPr>
        <w:t>, а также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при сопоставлении медицинской документации, </w:t>
      </w:r>
      <w:r w:rsidRPr="000937A9">
        <w:rPr>
          <w:rFonts w:ascii="Calibri" w:hAnsi="Calibri" w:cs="Calibri"/>
          <w:color w:val="000000"/>
          <w:sz w:val="24"/>
          <w:szCs w:val="24"/>
        </w:rPr>
        <w:t>рассказывает собеседник издания.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Обновление документа</w:t>
      </w:r>
      <w:r w:rsidRPr="000937A9">
        <w:rPr>
          <w:rFonts w:ascii="Calibri" w:hAnsi="Calibri" w:cs="Calibri"/>
          <w:color w:val="000000"/>
          <w:sz w:val="24"/>
          <w:szCs w:val="24"/>
        </w:rPr>
        <w:t>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«очевидным образом отразится на взаимодействии с пациентами»</w:t>
      </w:r>
      <w:r w:rsidRPr="000937A9">
        <w:rPr>
          <w:rFonts w:ascii="Calibri" w:hAnsi="Calibri" w:cs="Calibri"/>
          <w:color w:val="000000"/>
          <w:sz w:val="24"/>
          <w:szCs w:val="24"/>
        </w:rPr>
        <w:t>, подтверждает Александр Шаповалов.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>— Например, на уровне медицинских организаций потребуются переходные процессы, доработка медицинских информационных систем, изменение процессов взаимодействия со страховыми организациями, обновление тарификации и многое другое, — перечисляет он.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При этом изменение номенклатуры медицинских услуг запустит ряд новых преобразований, полагает Шаповалов. В частности, оно приведет к изменению в формировании тарифов и реестров счетов, а также к замене целого ряда федеральных справочников и документов, уверен он.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>Всё это затем нужно будет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отразить в информационных системах как на федеральном, так и на региональном или муниципальном уровнях</w:t>
      </w:r>
      <w:r w:rsidRPr="000937A9">
        <w:rPr>
          <w:rFonts w:ascii="Calibri" w:hAnsi="Calibri" w:cs="Calibri"/>
          <w:color w:val="000000"/>
          <w:sz w:val="24"/>
          <w:szCs w:val="24"/>
        </w:rPr>
        <w:t>. Во многом </w:t>
      </w:r>
      <w:r w:rsidRPr="000937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нагрузка ляжет в первую очередь на специалистов, которые работают с информационными системами на местах</w:t>
      </w:r>
      <w:r w:rsidRPr="000937A9">
        <w:rPr>
          <w:rFonts w:ascii="Calibri" w:hAnsi="Calibri" w:cs="Calibri"/>
          <w:color w:val="000000"/>
          <w:sz w:val="24"/>
          <w:szCs w:val="24"/>
        </w:rPr>
        <w:t>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>— Здесь важно будет поддержать врача медицинской организации, который непосредственно ведет учет оказанных медицинских услуг в медицинской информационной системе (МИС), — отмечает он.</w:t>
      </w:r>
    </w:p>
    <w:p w:rsidR="00AD5477" w:rsidRPr="000937A9" w:rsidRDefault="00AD5477" w:rsidP="000937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0937A9">
        <w:rPr>
          <w:rFonts w:ascii="Calibri" w:hAnsi="Calibri" w:cs="Calibri"/>
          <w:color w:val="000000"/>
          <w:sz w:val="24"/>
          <w:szCs w:val="24"/>
        </w:rPr>
        <w:t>В частности, чтобы помочь таким специалистам сократить трудозатраты, важно будет сохранить принцип однократного ввода и многократного использования данных, полагает собеседник издания.</w:t>
      </w:r>
    </w:p>
    <w:p w:rsidR="00AD5477" w:rsidRPr="000937A9" w:rsidRDefault="001C4CAD" w:rsidP="000937A9">
      <w:pPr>
        <w:jc w:val="both"/>
        <w:rPr>
          <w:rFonts w:ascii="Calibri" w:hAnsi="Calibri" w:cs="Calibri"/>
          <w:sz w:val="24"/>
          <w:szCs w:val="24"/>
        </w:rPr>
      </w:pPr>
      <w:hyperlink r:id="rId15" w:history="1">
        <w:r w:rsidR="00AD5477" w:rsidRPr="000937A9">
          <w:rPr>
            <w:rStyle w:val="a4"/>
            <w:rFonts w:ascii="Calibri" w:hAnsi="Calibri" w:cs="Calibri"/>
            <w:sz w:val="24"/>
            <w:szCs w:val="24"/>
          </w:rPr>
          <w:t>https://iz.ru/1319475/evgeniia-priemskaia/nomenklaturnoe-obsluzhivanie-v-rossii-obnovliaiut-perechen-meditcinskikh-uslug?utm_source=yxnews&amp;utm_medium=desktop&amp;utm_referrer=https%3A%2F%2Fyandex.ru%2Fnews%2Fsearch%3Ftext%3D</w:t>
        </w:r>
      </w:hyperlink>
    </w:p>
    <w:p w:rsidR="00AD5477" w:rsidRPr="000937A9" w:rsidRDefault="00AD5477" w:rsidP="000937A9">
      <w:pPr>
        <w:jc w:val="both"/>
        <w:rPr>
          <w:rFonts w:ascii="Calibri" w:hAnsi="Calibri" w:cs="Calibri"/>
          <w:sz w:val="24"/>
          <w:szCs w:val="24"/>
        </w:rPr>
      </w:pPr>
    </w:p>
    <w:p w:rsidR="00577C5D" w:rsidRPr="000937A9" w:rsidRDefault="00577C5D" w:rsidP="000937A9">
      <w:pPr>
        <w:jc w:val="both"/>
        <w:rPr>
          <w:rFonts w:ascii="Calibri" w:hAnsi="Calibri" w:cs="Calibri"/>
          <w:b/>
          <w:sz w:val="24"/>
          <w:szCs w:val="24"/>
        </w:rPr>
      </w:pPr>
      <w:r w:rsidRPr="000937A9">
        <w:rPr>
          <w:rFonts w:ascii="Calibri" w:hAnsi="Calibri" w:cs="Calibri"/>
          <w:b/>
          <w:sz w:val="24"/>
          <w:szCs w:val="24"/>
        </w:rPr>
        <w:t xml:space="preserve">Мурашко анонсировал проект по созданию реабилитационных комплексов в первичном звене </w:t>
      </w:r>
    </w:p>
    <w:p w:rsidR="00577C5D" w:rsidRPr="000937A9" w:rsidRDefault="00577C5D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В России запустят проект по созданию реабилитационных комплексов в первичном звене. Для пациентов сформируют индивидуальную программу сопровождения.</w:t>
      </w:r>
    </w:p>
    <w:p w:rsidR="00577C5D" w:rsidRPr="000937A9" w:rsidRDefault="00577C5D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В 2022 году в России запустится новый проект по созданию реабилитационных комплексов в первичном звене здравоохранения и ряде стационарных учреждений. Об этом в </w:t>
      </w:r>
      <w:hyperlink r:id="rId16" w:tgtFrame="_blank" w:history="1">
        <w:r w:rsidRPr="000937A9">
          <w:rPr>
            <w:rStyle w:val="a4"/>
            <w:rFonts w:ascii="Calibri" w:hAnsi="Calibri" w:cs="Calibri"/>
            <w:color w:val="E1442F"/>
            <w:sz w:val="24"/>
            <w:szCs w:val="24"/>
          </w:rPr>
          <w:t>интервью</w:t>
        </w:r>
      </w:hyperlink>
      <w:r w:rsidRPr="000937A9">
        <w:rPr>
          <w:rFonts w:ascii="Calibri" w:hAnsi="Calibri" w:cs="Calibri"/>
          <w:sz w:val="24"/>
          <w:szCs w:val="24"/>
        </w:rPr>
        <w:t> телеканалу «Россия 24» сообщил глава Минздрава </w:t>
      </w:r>
      <w:r w:rsidRPr="000937A9">
        <w:rPr>
          <w:rStyle w:val="a5"/>
          <w:rFonts w:ascii="Calibri" w:hAnsi="Calibri" w:cs="Calibri"/>
          <w:color w:val="1A1B1D"/>
          <w:sz w:val="24"/>
          <w:szCs w:val="24"/>
        </w:rPr>
        <w:t>Михаил Мурашко.</w:t>
      </w:r>
    </w:p>
    <w:p w:rsidR="00577C5D" w:rsidRPr="000937A9" w:rsidRDefault="00577C5D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По его словам, модернизация первичного звена здравоохранения — одна из ключевых задач. Поликлиники ежегодно регистрируют более 1,2 млрд визитов. При этом они должны делать упор не только на людей с острыми и хроническими заболеваниями, но и уделять внимание формированию индивидуальной программы сопровождения пациента. Для этого в амбулаторно-поликлиническом звене должны быть диагностические и реабилитационные возможности, а также необходимый персонал, пояснил министр.</w:t>
      </w:r>
    </w:p>
    <w:p w:rsidR="00577C5D" w:rsidRPr="000937A9" w:rsidRDefault="00577C5D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lastRenderedPageBreak/>
        <w:t>«Реабилитация после заболевания, возврат в строй, полноценное сохранение здоровья — это еще один важный блок», — подчеркнул Мурашко.</w:t>
      </w:r>
    </w:p>
    <w:p w:rsidR="00577C5D" w:rsidRPr="000937A9" w:rsidRDefault="00577C5D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Вице-премьер </w:t>
      </w:r>
      <w:r w:rsidRPr="000937A9">
        <w:rPr>
          <w:rStyle w:val="a5"/>
          <w:rFonts w:ascii="Calibri" w:hAnsi="Calibri" w:cs="Calibri"/>
          <w:color w:val="1A1B1D"/>
          <w:sz w:val="24"/>
          <w:szCs w:val="24"/>
        </w:rPr>
        <w:t>Татьяна Голикова</w:t>
      </w:r>
      <w:r w:rsidRPr="000937A9">
        <w:rPr>
          <w:rFonts w:ascii="Calibri" w:hAnsi="Calibri" w:cs="Calibri"/>
          <w:sz w:val="24"/>
          <w:szCs w:val="24"/>
        </w:rPr>
        <w:t> на прошлой неделе дала </w:t>
      </w:r>
      <w:hyperlink r:id="rId17" w:history="1">
        <w:r w:rsidRPr="000937A9">
          <w:rPr>
            <w:rStyle w:val="a4"/>
            <w:rFonts w:ascii="Calibri" w:hAnsi="Calibri" w:cs="Calibri"/>
            <w:color w:val="E1442F"/>
            <w:sz w:val="24"/>
            <w:szCs w:val="24"/>
          </w:rPr>
          <w:t>ряд поручений</w:t>
        </w:r>
      </w:hyperlink>
      <w:r w:rsidRPr="000937A9">
        <w:rPr>
          <w:rFonts w:ascii="Calibri" w:hAnsi="Calibri" w:cs="Calibri"/>
          <w:sz w:val="24"/>
          <w:szCs w:val="24"/>
        </w:rPr>
        <w:t xml:space="preserve"> по созданию в России системы реабилитации граждан, перенесших </w:t>
      </w:r>
      <w:proofErr w:type="spellStart"/>
      <w:r w:rsidRPr="000937A9">
        <w:rPr>
          <w:rFonts w:ascii="Calibri" w:hAnsi="Calibri" w:cs="Calibri"/>
          <w:sz w:val="24"/>
          <w:szCs w:val="24"/>
        </w:rPr>
        <w:t>коронавирусную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инфекцию и с </w:t>
      </w:r>
      <w:proofErr w:type="spellStart"/>
      <w:r w:rsidRPr="000937A9">
        <w:rPr>
          <w:rFonts w:ascii="Calibri" w:hAnsi="Calibri" w:cs="Calibri"/>
          <w:sz w:val="24"/>
          <w:szCs w:val="24"/>
        </w:rPr>
        <w:t>постковидным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синдромом. Специалисты Минздрава проверят состояние дел в субъектах.</w:t>
      </w:r>
    </w:p>
    <w:p w:rsidR="00577C5D" w:rsidRPr="000937A9" w:rsidRDefault="00577C5D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В 2022 году на оснащение </w:t>
      </w:r>
      <w:proofErr w:type="spellStart"/>
      <w:r w:rsidRPr="000937A9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в регионах современным реабилитационным оборудованием в федеральном бюджете предусмотрено 8,2 млрд руб., </w:t>
      </w:r>
      <w:hyperlink r:id="rId18" w:tgtFrame="_blank" w:history="1">
        <w:r w:rsidRPr="000937A9">
          <w:rPr>
            <w:rStyle w:val="a4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0937A9">
        <w:rPr>
          <w:rFonts w:ascii="Calibri" w:hAnsi="Calibri" w:cs="Calibri"/>
          <w:sz w:val="24"/>
          <w:szCs w:val="24"/>
        </w:rPr>
        <w:t>. Всего за 2022—2024 годы предполагается оснастить или переоснастить более 1350 отделений медицинской реабилитации, а также около 130 дневных стационаров.</w:t>
      </w:r>
    </w:p>
    <w:p w:rsidR="00577C5D" w:rsidRPr="000937A9" w:rsidRDefault="001C4CAD" w:rsidP="000937A9">
      <w:pPr>
        <w:jc w:val="both"/>
        <w:rPr>
          <w:rStyle w:val="a4"/>
          <w:rFonts w:ascii="Calibri" w:hAnsi="Calibri" w:cs="Calibri"/>
          <w:sz w:val="24"/>
          <w:szCs w:val="24"/>
        </w:rPr>
      </w:pPr>
      <w:hyperlink r:id="rId19" w:history="1">
        <w:r w:rsidR="00577C5D" w:rsidRPr="000937A9">
          <w:rPr>
            <w:rStyle w:val="a4"/>
            <w:rFonts w:ascii="Calibri" w:hAnsi="Calibri" w:cs="Calibri"/>
            <w:sz w:val="24"/>
            <w:szCs w:val="24"/>
          </w:rPr>
          <w:t>https://medvestnik.ru/content/news/Murashko-anonsiroval-proekt-po-sozdaniu-reabilitacionnyh-kompleksov-v-pervichnom-zvene.html</w:t>
        </w:r>
      </w:hyperlink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</w:p>
    <w:p w:rsidR="007B1931" w:rsidRPr="000937A9" w:rsidRDefault="007B1931" w:rsidP="000937A9">
      <w:pPr>
        <w:jc w:val="both"/>
        <w:rPr>
          <w:rFonts w:ascii="Calibri" w:hAnsi="Calibri" w:cs="Calibri"/>
          <w:b/>
          <w:sz w:val="24"/>
          <w:szCs w:val="24"/>
        </w:rPr>
      </w:pPr>
      <w:r w:rsidRPr="000937A9">
        <w:rPr>
          <w:rFonts w:ascii="Calibri" w:hAnsi="Calibri" w:cs="Calibri"/>
          <w:b/>
          <w:sz w:val="24"/>
          <w:szCs w:val="24"/>
        </w:rPr>
        <w:t>Больницы некорректно списали препараты для химиотерапии почти на 200 млн рублей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Федеральный фонд ОМС выявил в 14 регионах России нарушения при списании химиотерапевтических лекарств, узнал «МВ». Общая сумма сомнительных операций, которые теперь невозможно подтвердить, составила 185,9 млн руб. Среди других претензий — искусственное уменьшение дозировки препаратов, некорректный выбор тарифов и т.д.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Федеральный фонд ОМС (ФОМС) разослал директорам территориальных фондов результаты проверки соблюдения </w:t>
      </w:r>
      <w:proofErr w:type="spellStart"/>
      <w:r w:rsidRPr="000937A9">
        <w:rPr>
          <w:rFonts w:ascii="Calibri" w:hAnsi="Calibri" w:cs="Calibri"/>
          <w:sz w:val="24"/>
          <w:szCs w:val="24"/>
        </w:rPr>
        <w:t>онкодиспансерами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законодательства об обязательном медицинском страховании и использовании ими средств ОМС в 2020 и 2021 годах. Копия документа есть у «МВ», его подлинность подтвердили два источника на страховом рынке.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«Обзор направляется для предупреждения аналогичных правонарушений при проведении территориальными фондами обязательного медицинского страхования проверок», — указано в письме от 24 марта за подписью председателя ФОМС </w:t>
      </w:r>
      <w:r w:rsidRPr="000937A9">
        <w:rPr>
          <w:rStyle w:val="a5"/>
          <w:rFonts w:ascii="Calibri" w:hAnsi="Calibri" w:cs="Calibri"/>
          <w:color w:val="1A1B1D"/>
          <w:sz w:val="24"/>
          <w:szCs w:val="24"/>
        </w:rPr>
        <w:t xml:space="preserve">Елены </w:t>
      </w:r>
      <w:proofErr w:type="spellStart"/>
      <w:r w:rsidRPr="000937A9">
        <w:rPr>
          <w:rStyle w:val="a5"/>
          <w:rFonts w:ascii="Calibri" w:hAnsi="Calibri" w:cs="Calibri"/>
          <w:color w:val="1A1B1D"/>
          <w:sz w:val="24"/>
          <w:szCs w:val="24"/>
        </w:rPr>
        <w:t>Черняковой</w:t>
      </w:r>
      <w:proofErr w:type="spellEnd"/>
      <w:r w:rsidRPr="000937A9">
        <w:rPr>
          <w:rFonts w:ascii="Calibri" w:hAnsi="Calibri" w:cs="Calibri"/>
          <w:sz w:val="24"/>
          <w:szCs w:val="24"/>
        </w:rPr>
        <w:t>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Списания без подтверждения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В результате 33 проверок в 14 регионах России обнаружены массовые списания химиотерапевтических препаратов без документального подтверждения, несоответствие количества использованных в лечении пациентов и списанных медикаментов, отсутствие обязательной инвентаризации и учета непригодных остатков. Сумма операций, которые вызвали нарекания проверяющих в рамках именно некорректного списания препаратов, составила 185,9 млн руб.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Факты списания </w:t>
      </w:r>
      <w:proofErr w:type="spellStart"/>
      <w:r w:rsidRPr="000937A9">
        <w:rPr>
          <w:rFonts w:ascii="Calibri" w:hAnsi="Calibri" w:cs="Calibri"/>
          <w:sz w:val="24"/>
          <w:szCs w:val="24"/>
        </w:rPr>
        <w:t>медорганизациями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химиотерапевтических препаратов «без документального подтверждения» обнаружены в Севастополе (на 77,1 млн руб.), Смоленской (27,3 млн руб.), Калининградской (1,5 млн руб.) областях и Еврейской автономной области (ЕАО) (934,8 тыс. руб.), следует из отчета.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В ряде </w:t>
      </w:r>
      <w:proofErr w:type="spellStart"/>
      <w:r w:rsidRPr="000937A9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производились «списания стоимости медикаментов», приобретенных за счет ОМС, факт использования которых не подтверждается первичными учетными документами. Такие случаи были выявлены в Санкт-Петербурге (на 33,3 млн руб.), Ивановской (34 млн руб.), Рязанской (3,4 млн руб.) областях, Чукотском автономном </w:t>
      </w:r>
      <w:r w:rsidRPr="000937A9">
        <w:rPr>
          <w:rFonts w:ascii="Calibri" w:hAnsi="Calibri" w:cs="Calibri"/>
          <w:sz w:val="24"/>
          <w:szCs w:val="24"/>
        </w:rPr>
        <w:lastRenderedPageBreak/>
        <w:t>округе (5,9 млн руб.), республиках Тыва (2,1 млн руб.) и Северная Осетия — Алания (222 тыс. руб.).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В некоторых регионах нарушения носят «систематический характер», считают эксперты ФОМС. Несоответствие количества введенных лекарственных препаратов с их расходом по акту списания медикаментов установлено в Красноярском крае, Севастополе, Санкт-Петербурге, Амурской и Томской областях, ЕАО. Данные были получены в ходе сверки представленных территориальными фондами реестров счетов за оказанную медпомощь.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Были проблемы и с качественным, и количественным учетом медицинских отходов, не производился учет количества остатков непригодных медикаментов и </w:t>
      </w:r>
      <w:proofErr w:type="spellStart"/>
      <w:r w:rsidRPr="000937A9">
        <w:rPr>
          <w:rFonts w:ascii="Calibri" w:hAnsi="Calibri" w:cs="Calibri"/>
          <w:sz w:val="24"/>
          <w:szCs w:val="24"/>
        </w:rPr>
        <w:t>медизделий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. В связи с этим «определить объем и количество </w:t>
      </w:r>
      <w:proofErr w:type="spellStart"/>
      <w:r w:rsidRPr="000937A9">
        <w:rPr>
          <w:rFonts w:ascii="Calibri" w:hAnsi="Calibri" w:cs="Calibri"/>
          <w:sz w:val="24"/>
          <w:szCs w:val="24"/>
        </w:rPr>
        <w:t>утилизованных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лекарственных препаратов не представляется возможным». В списке таких регионов фигурируют Севастополь, Санкт-Петербург, республики Тыва и Бурятия, Красноярский край, Смоленская, Ивановская, Томская и Рязанская области, Чукотский АО.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Нарушение правил учета лекарственных препаратов расценивается как грубое нарушение лицензионных требований, предъявляемых к </w:t>
      </w:r>
      <w:proofErr w:type="spellStart"/>
      <w:r w:rsidRPr="000937A9">
        <w:rPr>
          <w:rFonts w:ascii="Calibri" w:hAnsi="Calibri" w:cs="Calibri"/>
          <w:sz w:val="24"/>
          <w:szCs w:val="24"/>
        </w:rPr>
        <w:t>медорганизациям</w:t>
      </w:r>
      <w:proofErr w:type="spellEnd"/>
      <w:r w:rsidRPr="000937A9">
        <w:rPr>
          <w:rFonts w:ascii="Calibri" w:hAnsi="Calibri" w:cs="Calibri"/>
          <w:sz w:val="24"/>
          <w:szCs w:val="24"/>
        </w:rPr>
        <w:t>, а также норм закона «Об обращении лекарственных средств».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Списания лекарств на большие суммы в региональных </w:t>
      </w:r>
      <w:proofErr w:type="spellStart"/>
      <w:r w:rsidRPr="000937A9">
        <w:rPr>
          <w:rFonts w:ascii="Calibri" w:hAnsi="Calibri" w:cs="Calibri"/>
          <w:sz w:val="24"/>
          <w:szCs w:val="24"/>
        </w:rPr>
        <w:t>онкодиспансерах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особенно подозрительно выглядят на фоне </w:t>
      </w:r>
      <w:hyperlink r:id="rId20" w:tgtFrame="_blank" w:history="1">
        <w:r w:rsidRPr="000937A9">
          <w:rPr>
            <w:rStyle w:val="a4"/>
            <w:rFonts w:ascii="Calibri" w:hAnsi="Calibri" w:cs="Calibri"/>
            <w:color w:val="E1442F"/>
            <w:sz w:val="24"/>
            <w:szCs w:val="24"/>
          </w:rPr>
          <w:t>громкого дела</w:t>
        </w:r>
      </w:hyperlink>
      <w:r w:rsidRPr="000937A9">
        <w:rPr>
          <w:rFonts w:ascii="Calibri" w:hAnsi="Calibri" w:cs="Calibri"/>
          <w:sz w:val="24"/>
          <w:szCs w:val="24"/>
        </w:rPr>
        <w:t xml:space="preserve"> о хищениях дорогостоящих химиотерапевтических препаратов в Петербурге, возбужденного в октябре 2020 года. Организатор преступной группы при участии сотрудников больниц скупал украденные медикаменты и перепродавал их в региональные учреждения здравоохранения в рамках </w:t>
      </w:r>
      <w:proofErr w:type="spellStart"/>
      <w:r w:rsidRPr="000937A9">
        <w:rPr>
          <w:rFonts w:ascii="Calibri" w:hAnsi="Calibri" w:cs="Calibri"/>
          <w:sz w:val="24"/>
          <w:szCs w:val="24"/>
        </w:rPr>
        <w:t>госзакупок</w:t>
      </w:r>
      <w:proofErr w:type="spellEnd"/>
      <w:r w:rsidRPr="000937A9">
        <w:rPr>
          <w:rFonts w:ascii="Calibri" w:hAnsi="Calibri" w:cs="Calibri"/>
          <w:sz w:val="24"/>
          <w:szCs w:val="24"/>
        </w:rPr>
        <w:t>. При этом пациентам препарат вводился частично или не вводился совсем. Подозреваемыми по делу проходят 16 человек. По данным правоохранительных органов, в «черном» рынке лекарств участвовали медучреждения Ростова-на-Дону, Екатеринбурга, Воронежа, Уфы, Казани.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В пяти регионах при проверке предъявленных к оплате счетов выявлены факты сокращения доз — несоответствие дозы введенного препарата весу пациента согласно выбранной схеме лечения.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Выдача препаратов домой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Одним из пунктов в списке нарушений значится несоблюдение схем лечения в круглосуточном и дневном стационарах, а именно выдача пациенту препаратов на руки для самостоятельного приема. Такие факты были выявлены в Красноярском крае (1,029 млрд руб.), Ивановской (142 млн руб.), Томской (220,1 млн руб.), Липецкой (5,1 млн руб.) областях.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С инициативой разрешить </w:t>
      </w:r>
      <w:proofErr w:type="spellStart"/>
      <w:r w:rsidRPr="000937A9">
        <w:rPr>
          <w:rFonts w:ascii="Calibri" w:hAnsi="Calibri" w:cs="Calibri"/>
          <w:sz w:val="24"/>
          <w:szCs w:val="24"/>
        </w:rPr>
        <w:t>онкодиспансерам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выдавать пациентам лекарства на руки неоднократно обращались </w:t>
      </w:r>
      <w:proofErr w:type="spellStart"/>
      <w:r w:rsidRPr="000937A9">
        <w:rPr>
          <w:rFonts w:ascii="Calibri" w:hAnsi="Calibri" w:cs="Calibri"/>
          <w:sz w:val="24"/>
          <w:szCs w:val="24"/>
        </w:rPr>
        <w:t>пациентские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организации. В феврале 2022 года Арбитражный суд Ивановской области подтвердил право </w:t>
      </w:r>
      <w:proofErr w:type="spellStart"/>
      <w:r w:rsidRPr="000937A9">
        <w:rPr>
          <w:rFonts w:ascii="Calibri" w:hAnsi="Calibri" w:cs="Calibri"/>
          <w:sz w:val="24"/>
          <w:szCs w:val="24"/>
        </w:rPr>
        <w:t>онкодиспансера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выдавать пациентам дневного стационара препараты для проведения противоопухолевой терапии на всю схему лечения, </w:t>
      </w:r>
      <w:hyperlink r:id="rId21" w:history="1">
        <w:r w:rsidRPr="000937A9">
          <w:rPr>
            <w:rStyle w:val="a4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0937A9">
        <w:rPr>
          <w:rFonts w:ascii="Calibri" w:hAnsi="Calibri" w:cs="Calibri"/>
          <w:sz w:val="24"/>
          <w:szCs w:val="24"/>
        </w:rPr>
        <w:t>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«Нехватка средств в региональных бюджетах вынуждает некоторых организаторов здравоохранения идти навстречу пациентам и выдавать на руки </w:t>
      </w:r>
      <w:proofErr w:type="spellStart"/>
      <w:r w:rsidRPr="000937A9">
        <w:rPr>
          <w:rFonts w:ascii="Calibri" w:hAnsi="Calibri" w:cs="Calibri"/>
          <w:sz w:val="24"/>
          <w:szCs w:val="24"/>
        </w:rPr>
        <w:t>таблетированные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и </w:t>
      </w:r>
      <w:r w:rsidRPr="000937A9">
        <w:rPr>
          <w:rFonts w:ascii="Calibri" w:hAnsi="Calibri" w:cs="Calibri"/>
          <w:sz w:val="24"/>
          <w:szCs w:val="24"/>
        </w:rPr>
        <w:lastRenderedPageBreak/>
        <w:t>капсулированные препараты, которые можно принимать не под контролем врача в дневном или в круглосуточном стационаре. А по документам это проводят как госпитализацию», — пояснил схему «МВ» председатель МОД «Движение против рака» </w:t>
      </w:r>
      <w:r w:rsidRPr="000937A9">
        <w:rPr>
          <w:rStyle w:val="a5"/>
          <w:rFonts w:ascii="Calibri" w:hAnsi="Calibri" w:cs="Calibri"/>
          <w:color w:val="1A1B1D"/>
          <w:sz w:val="24"/>
          <w:szCs w:val="24"/>
        </w:rPr>
        <w:t>Николай Дронов</w:t>
      </w:r>
      <w:r w:rsidRPr="000937A9">
        <w:rPr>
          <w:rFonts w:ascii="Calibri" w:hAnsi="Calibri" w:cs="Calibri"/>
          <w:sz w:val="24"/>
          <w:szCs w:val="24"/>
        </w:rPr>
        <w:t>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По его словам, страховые компании выявляют эти факты и расценивают их как факт непрофильной госпитализации. «Мы давно говорили об этой проблеме. Надо что-то делать с амбулаторным лекарственным обеспечением, например, вводить амбулаторный тариф в ОМС», — подчеркнул Дронов.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Среди других нарушений были выявлены: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необоснованное представление счетов на оплату медпомощи по завышенным тарифам КСГ (для круглосуточного стационара), тогда как фактически помощь оказывалась в дневном стационаре (Томская и Липецкая области);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оказание медицинской помощи с использованием препаратов, которые должны были приобретаться в рамках региональной льготы за счет средств субъекта (Томская и Ульяновская области, Республика Северная Осетия — Алания);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неприменение понижающего коэффициента к незаконченным случаям лечения;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оплата просроченной кредиторской задолженности по договорам ГПХ из средств ОМС.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Меры реагирования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При проведении проверок установлено, что территориальные фонды не в полной мере осуществляли контроль за использованием средств ОМС и за тем, как страховые медицинские организации (СМО) проводят экспертизы по профилю «онкология» с использованием химиотерапии. В связи с этим ТФОМС рекомендовано усилить такой контроль, а также «провести анализ и внести соответствующие изменения в программы проверок указанных медицинских организаций».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>Информацию о выполнении рекомендаций необходимо представить в ФОМС до 1 июля 2022 года.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«МВ» направил запрос в ФОМС с просьбой сообщить, какие санкции были применены к медучреждениям, а также уточнить, означает ли рекомендация ТФОМС об изменениях в программы проверок указанных </w:t>
      </w:r>
      <w:proofErr w:type="spellStart"/>
      <w:r w:rsidRPr="000937A9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увеличение их частоты.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hyperlink r:id="rId22" w:history="1">
        <w:r w:rsidRPr="000937A9">
          <w:rPr>
            <w:rStyle w:val="a4"/>
            <w:rFonts w:ascii="Calibri" w:hAnsi="Calibri" w:cs="Calibri"/>
            <w:sz w:val="24"/>
            <w:szCs w:val="24"/>
          </w:rPr>
          <w:t>https://medvestnik.ru/content/news/Bolnicy-nekorrektno-spisali-preparaty-dlya-himioterapii-pochti-na-200-mln-rublei.html</w:t>
        </w:r>
      </w:hyperlink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</w:p>
    <w:p w:rsidR="00EE2D1B" w:rsidRPr="000937A9" w:rsidRDefault="00EE2D1B" w:rsidP="000937A9">
      <w:pPr>
        <w:jc w:val="both"/>
        <w:rPr>
          <w:rFonts w:ascii="Calibri" w:hAnsi="Calibri" w:cs="Calibri"/>
          <w:b/>
          <w:sz w:val="24"/>
          <w:szCs w:val="24"/>
        </w:rPr>
      </w:pPr>
    </w:p>
    <w:p w:rsidR="00EE2D1B" w:rsidRPr="000937A9" w:rsidRDefault="00EE2D1B" w:rsidP="000937A9">
      <w:pPr>
        <w:jc w:val="both"/>
        <w:rPr>
          <w:rFonts w:ascii="Calibri" w:hAnsi="Calibri" w:cs="Calibri"/>
          <w:b/>
          <w:sz w:val="24"/>
          <w:szCs w:val="24"/>
        </w:rPr>
      </w:pPr>
    </w:p>
    <w:p w:rsidR="00EE2D1B" w:rsidRPr="000937A9" w:rsidRDefault="007B1931" w:rsidP="000937A9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0937A9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7B1931" w:rsidRPr="000937A9" w:rsidRDefault="007B1931" w:rsidP="000937A9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B1931" w:rsidRPr="000937A9" w:rsidRDefault="007B1931" w:rsidP="000937A9">
      <w:pPr>
        <w:jc w:val="both"/>
        <w:rPr>
          <w:rFonts w:ascii="Calibri" w:hAnsi="Calibri" w:cs="Calibri"/>
          <w:b/>
          <w:sz w:val="24"/>
          <w:szCs w:val="24"/>
        </w:rPr>
      </w:pPr>
    </w:p>
    <w:p w:rsidR="007B1931" w:rsidRPr="000937A9" w:rsidRDefault="007B1931" w:rsidP="000937A9">
      <w:pPr>
        <w:jc w:val="both"/>
        <w:rPr>
          <w:rFonts w:ascii="Calibri" w:hAnsi="Calibri" w:cs="Calibri"/>
          <w:b/>
          <w:sz w:val="24"/>
          <w:szCs w:val="24"/>
        </w:rPr>
      </w:pPr>
      <w:r w:rsidRPr="000937A9">
        <w:rPr>
          <w:rFonts w:ascii="Calibri" w:hAnsi="Calibri" w:cs="Calibri"/>
          <w:b/>
          <w:sz w:val="24"/>
          <w:szCs w:val="24"/>
        </w:rPr>
        <w:lastRenderedPageBreak/>
        <w:t>ОНФ предложил переподчинить Росздравнадзор правительству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r w:rsidRPr="000937A9">
        <w:rPr>
          <w:rFonts w:ascii="Calibri" w:hAnsi="Calibri" w:cs="Calibri"/>
          <w:sz w:val="24"/>
          <w:szCs w:val="24"/>
        </w:rPr>
        <w:t xml:space="preserve">Общероссийский народный фронт готовит пакет предложений по усилению </w:t>
      </w:r>
      <w:proofErr w:type="spellStart"/>
      <w:r w:rsidRPr="000937A9">
        <w:rPr>
          <w:rFonts w:ascii="Calibri" w:hAnsi="Calibri" w:cs="Calibri"/>
          <w:sz w:val="24"/>
          <w:szCs w:val="24"/>
        </w:rPr>
        <w:t>пациентского</w:t>
      </w:r>
      <w:proofErr w:type="spellEnd"/>
      <w:r w:rsidRPr="000937A9">
        <w:rPr>
          <w:rFonts w:ascii="Calibri" w:hAnsi="Calibri" w:cs="Calibri"/>
          <w:sz w:val="24"/>
          <w:szCs w:val="24"/>
        </w:rPr>
        <w:t xml:space="preserve"> контроля в здравоохранении. Они могут быть оформлены в виде поправок в Федеральный закон № 323-ФЗ «Об основах охраны здоровья» и другие нормативные акты.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Общероссийский народный фронт (ОНФ) готовит ряд предложений и рекомендаций правительству, направленных на рост удовлетворенности граждан при получении медицинской помощи. Инициативы планируется обнародовать 25 апреля на «круглом столе», </w:t>
      </w:r>
      <w:hyperlink r:id="rId23" w:tgtFrame="_blank" w:history="1">
        <w:r w:rsidRPr="000937A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сообщила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 13 апреля пресс-служба организации (Позднее эта информация была удалена с сайта ОНФ). 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Одним из главных системных вопросов в ОНФ считают переподчинение Федеральной службы по надзору в сфере здравоохранения (Росздравнадзор) правительству, сообщил сопредседатель Всероссийского союза пациентов (ВСП) Юрий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Жулев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. По его словам, служба не может контролировать сама себя и управлять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медорганизациями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, выстраивать нормативную базу, это должен делать Минздрав. Подчинение Росздравнадзора правительству создаст наиболее объективную ситуацию в системе здравоохранения. А главное, на взгляд пациента, это усилит позицию службы и ее эффективность, считает он.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В  январе 2020 года одновременно с назначением на пост министра здравоохранения Михаила Мурашко Росздравнадзор и ФМБА указом Президента России были </w:t>
      </w:r>
      <w:hyperlink r:id="rId24" w:history="1">
        <w:r w:rsidRPr="000937A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переподчинены правительству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. Но спустя три месяца </w:t>
      </w:r>
      <w:hyperlink r:id="rId25" w:history="1">
        <w:r w:rsidRPr="000937A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служба вернулась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 в ведение Минздрава. 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Эксперты ВСП предлагают также внести в Федеральный закон № 323-ФЗ «Об основах охраны здоровья» принцип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пациенториентированности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модели здравоохранения и добавить раздел об особенностях общественного контроля. Усиленное декларирование этого принципа предполагает ряд мер, начиная с более активного задействования пациента в процессе лечения, заканчивая вовлечением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пациентских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организаций в механизм принятия решений.</w:t>
      </w:r>
    </w:p>
    <w:p w:rsidR="007B1931" w:rsidRPr="000937A9" w:rsidRDefault="007B1931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В начале апреля в ОНФ заявили, что модернизация системы здравоохранения в текущих политических и экономических реалиях требует повышенных государственных расходов. Сопредседатель Всероссийского союза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пациентских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организаций Ян Власов предложил повысить тарифы ОМС, </w:t>
      </w:r>
      <w:hyperlink r:id="rId26" w:history="1">
        <w:r w:rsidRPr="000937A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7B1931" w:rsidRPr="000937A9" w:rsidRDefault="007B1931" w:rsidP="000937A9">
      <w:pPr>
        <w:jc w:val="both"/>
        <w:rPr>
          <w:rFonts w:ascii="Calibri" w:hAnsi="Calibri" w:cs="Calibri"/>
          <w:sz w:val="24"/>
          <w:szCs w:val="24"/>
        </w:rPr>
      </w:pPr>
      <w:hyperlink r:id="rId27" w:history="1">
        <w:r w:rsidRPr="000937A9">
          <w:rPr>
            <w:rStyle w:val="a4"/>
            <w:rFonts w:ascii="Calibri" w:hAnsi="Calibri" w:cs="Calibri"/>
            <w:sz w:val="24"/>
            <w:szCs w:val="24"/>
          </w:rPr>
          <w:t>https://medvestnik.ru/content/news/ONF-predlojil-perepodchinit-Roszdravnadzor-pravitelstvu.html</w:t>
        </w:r>
      </w:hyperlink>
    </w:p>
    <w:p w:rsidR="000937A9" w:rsidRPr="000937A9" w:rsidRDefault="000937A9" w:rsidP="000937A9">
      <w:pPr>
        <w:jc w:val="both"/>
        <w:rPr>
          <w:rFonts w:ascii="Calibri" w:hAnsi="Calibri" w:cs="Calibri"/>
          <w:b/>
          <w:sz w:val="24"/>
          <w:szCs w:val="24"/>
        </w:rPr>
      </w:pPr>
      <w:r w:rsidRPr="000937A9">
        <w:rPr>
          <w:rFonts w:ascii="Calibri" w:hAnsi="Calibri" w:cs="Calibri"/>
          <w:b/>
          <w:sz w:val="24"/>
          <w:szCs w:val="24"/>
        </w:rPr>
        <w:t xml:space="preserve">ВС отказался взыскать со страховой оплату </w:t>
      </w:r>
      <w:proofErr w:type="spellStart"/>
      <w:r w:rsidRPr="000937A9">
        <w:rPr>
          <w:rFonts w:ascii="Calibri" w:hAnsi="Calibri" w:cs="Calibri"/>
          <w:b/>
          <w:sz w:val="24"/>
          <w:szCs w:val="24"/>
        </w:rPr>
        <w:t>медуслуг</w:t>
      </w:r>
      <w:proofErr w:type="spellEnd"/>
    </w:p>
    <w:p w:rsidR="000937A9" w:rsidRPr="000937A9" w:rsidRDefault="000937A9" w:rsidP="000937A9">
      <w:pPr>
        <w:jc w:val="both"/>
        <w:rPr>
          <w:rFonts w:ascii="Calibri" w:hAnsi="Calibri" w:cs="Calibri"/>
          <w:color w:val="0A0A0A"/>
          <w:sz w:val="24"/>
          <w:szCs w:val="24"/>
        </w:rPr>
      </w:pPr>
      <w:r w:rsidRPr="000937A9">
        <w:rPr>
          <w:rFonts w:ascii="Calibri" w:hAnsi="Calibri" w:cs="Calibri"/>
          <w:color w:val="0A0A0A"/>
          <w:sz w:val="24"/>
          <w:szCs w:val="24"/>
        </w:rPr>
        <w:t xml:space="preserve">Волгоградская больница оказывала медицинские услуги по ОМС по соглашению со страховой компанией, но превысила лимит и потребовала доплату. Но </w:t>
      </w:r>
      <w:proofErr w:type="spellStart"/>
      <w:r w:rsidRPr="000937A9">
        <w:rPr>
          <w:rFonts w:ascii="Calibri" w:hAnsi="Calibri" w:cs="Calibri"/>
          <w:color w:val="0A0A0A"/>
          <w:sz w:val="24"/>
          <w:szCs w:val="24"/>
        </w:rPr>
        <w:t>экономколлегия</w:t>
      </w:r>
      <w:proofErr w:type="spellEnd"/>
      <w:r w:rsidRPr="000937A9">
        <w:rPr>
          <w:rFonts w:ascii="Calibri" w:hAnsi="Calibri" w:cs="Calibri"/>
          <w:color w:val="0A0A0A"/>
          <w:sz w:val="24"/>
          <w:szCs w:val="24"/>
        </w:rPr>
        <w:t xml:space="preserve"> решила, что истец денег не получит.</w:t>
      </w:r>
    </w:p>
    <w:p w:rsidR="000937A9" w:rsidRPr="000937A9" w:rsidRDefault="000937A9" w:rsidP="000937A9">
      <w:pPr>
        <w:jc w:val="both"/>
        <w:rPr>
          <w:rFonts w:ascii="Calibri" w:hAnsi="Calibri" w:cs="Calibri"/>
          <w:color w:val="0A0A0A"/>
          <w:sz w:val="24"/>
          <w:szCs w:val="24"/>
        </w:rPr>
      </w:pPr>
      <w:r w:rsidRPr="000937A9">
        <w:rPr>
          <w:rFonts w:ascii="Calibri" w:hAnsi="Calibri" w:cs="Calibri"/>
          <w:color w:val="0A0A0A"/>
          <w:sz w:val="24"/>
          <w:szCs w:val="24"/>
        </w:rPr>
        <w:t>В 2019 году Вологодская городская больница № 1 и страховая компания «</w:t>
      </w:r>
      <w:proofErr w:type="spellStart"/>
      <w:r w:rsidRPr="000937A9">
        <w:rPr>
          <w:rFonts w:ascii="Calibri" w:hAnsi="Calibri" w:cs="Calibri"/>
          <w:color w:val="0A0A0A"/>
          <w:sz w:val="24"/>
          <w:szCs w:val="24"/>
        </w:rPr>
        <w:t>Согаз</w:t>
      </w:r>
      <w:proofErr w:type="spellEnd"/>
      <w:r w:rsidRPr="000937A9">
        <w:rPr>
          <w:rFonts w:ascii="Calibri" w:hAnsi="Calibri" w:cs="Calibri"/>
          <w:color w:val="0A0A0A"/>
          <w:sz w:val="24"/>
          <w:szCs w:val="24"/>
        </w:rPr>
        <w:t xml:space="preserve">-Мед» заключили договор на оказание и оплату медицинской помощи. В соответствии с этим соглашением страховая должна была оплачивать </w:t>
      </w:r>
      <w:proofErr w:type="spellStart"/>
      <w:r w:rsidRPr="000937A9">
        <w:rPr>
          <w:rFonts w:ascii="Calibri" w:hAnsi="Calibri" w:cs="Calibri"/>
          <w:color w:val="0A0A0A"/>
          <w:sz w:val="24"/>
          <w:szCs w:val="24"/>
        </w:rPr>
        <w:t>медуслуги</w:t>
      </w:r>
      <w:proofErr w:type="spellEnd"/>
      <w:r w:rsidRPr="000937A9">
        <w:rPr>
          <w:rFonts w:ascii="Calibri" w:hAnsi="Calibri" w:cs="Calibri"/>
          <w:color w:val="0A0A0A"/>
          <w:sz w:val="24"/>
          <w:szCs w:val="24"/>
        </w:rPr>
        <w:t>, оказанные больницей, в пределах объемов медицинской помощи </w:t>
      </w:r>
      <w:hyperlink r:id="rId28" w:tgtFrame="_blank" w:history="1">
        <w:r w:rsidRPr="000937A9">
          <w:rPr>
            <w:rStyle w:val="a4"/>
            <w:rFonts w:ascii="Calibri" w:hAnsi="Calibri" w:cs="Calibri"/>
            <w:color w:val="07C3FF"/>
            <w:sz w:val="24"/>
            <w:szCs w:val="24"/>
          </w:rPr>
          <w:t>по территориальной программе ОМС</w:t>
        </w:r>
      </w:hyperlink>
      <w:r w:rsidRPr="000937A9">
        <w:rPr>
          <w:rFonts w:ascii="Calibri" w:hAnsi="Calibri" w:cs="Calibri"/>
          <w:color w:val="0A0A0A"/>
          <w:sz w:val="24"/>
          <w:szCs w:val="24"/>
        </w:rPr>
        <w:t>.</w:t>
      </w:r>
    </w:p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Но в мае, июне и сентябре 2019-го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медорганизация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отказала услуги сверх установленного объема на 267 000 руб. Страховая отказалась компенсировать затраты на эти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медуслуги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. После чего больница решила взыскать задолженность в судебном порядке.</w:t>
      </w:r>
    </w:p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Три инстанции удовлетворили требования истца. Суды посчитали, что услуги, оказанные сверх установленного объема медицинской помощи, относятся к страховым случаям и подлежат оплате на основании </w:t>
      </w:r>
      <w:hyperlink r:id="rId29" w:tgtFrame="_blank" w:history="1">
        <w:r w:rsidRPr="000937A9">
          <w:rPr>
            <w:rFonts w:ascii="Calibri" w:eastAsia="Times New Roman" w:hAnsi="Calibri" w:cs="Calibri"/>
            <w:sz w:val="24"/>
            <w:szCs w:val="24"/>
            <w:lang w:eastAsia="ru-RU"/>
          </w:rPr>
          <w:t>Федерального закона от 29.11.2010 № 326-ФЗ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Но </w:t>
      </w:r>
      <w:hyperlink r:id="rId30" w:tgtFrame="_blank" w:history="1">
        <w:r w:rsidRPr="000937A9">
          <w:rPr>
            <w:rFonts w:ascii="Calibri" w:eastAsia="Times New Roman" w:hAnsi="Calibri" w:cs="Calibri"/>
            <w:sz w:val="24"/>
            <w:szCs w:val="24"/>
            <w:lang w:eastAsia="ru-RU"/>
          </w:rPr>
          <w:t>Верховный суд 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не согласился с позицией нижестоящих инстанций. </w:t>
      </w:r>
      <w:proofErr w:type="spellStart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Экономколлегия</w:t>
      </w:r>
      <w:proofErr w:type="spellEnd"/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 xml:space="preserve"> отметила, что больница без возражений приняла установленные для нее объемы и никак не пыталась их обжаловать. Кроме того, клиника также не обращалась за пересмотром объемов оказания медпомощи в комиссию по разработке территориальной программы ОМС с учетом своих фактических потребностей. Учитывая эти обстоятельства, выводы судов нельзя признать правомерными, решила коллегия. </w:t>
      </w:r>
    </w:p>
    <w:p w:rsidR="000937A9" w:rsidRPr="000937A9" w:rsidRDefault="000937A9" w:rsidP="000937A9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В определении по делу </w:t>
      </w:r>
      <w:hyperlink r:id="rId31" w:tgtFrame="_blank" w:history="1">
        <w:r w:rsidRPr="000937A9">
          <w:rPr>
            <w:rFonts w:ascii="Calibri" w:eastAsia="Times New Roman" w:hAnsi="Calibri" w:cs="Calibri"/>
            <w:sz w:val="24"/>
            <w:szCs w:val="24"/>
            <w:lang w:eastAsia="ru-RU"/>
          </w:rPr>
          <w:t>№ А13-15420/2020</w:t>
        </w:r>
      </w:hyperlink>
      <w:r w:rsidRPr="000937A9">
        <w:rPr>
          <w:rFonts w:ascii="Calibri" w:eastAsia="Times New Roman" w:hAnsi="Calibri" w:cs="Calibri"/>
          <w:sz w:val="24"/>
          <w:szCs w:val="24"/>
          <w:lang w:eastAsia="ru-RU"/>
        </w:rPr>
        <w:t> ВС отменил акты нижестоящих инстанций и отказал больнице в удовлетворении ее требований.</w:t>
      </w:r>
    </w:p>
    <w:p w:rsidR="000937A9" w:rsidRPr="000937A9" w:rsidRDefault="000937A9" w:rsidP="000937A9">
      <w:pPr>
        <w:jc w:val="both"/>
        <w:rPr>
          <w:rFonts w:ascii="Calibri" w:hAnsi="Calibri" w:cs="Calibri"/>
          <w:sz w:val="24"/>
          <w:szCs w:val="24"/>
        </w:rPr>
      </w:pPr>
      <w:hyperlink r:id="rId32" w:history="1">
        <w:r w:rsidRPr="000937A9">
          <w:rPr>
            <w:rStyle w:val="a4"/>
            <w:rFonts w:ascii="Calibri" w:hAnsi="Calibri" w:cs="Calibri"/>
            <w:sz w:val="24"/>
            <w:szCs w:val="24"/>
          </w:rPr>
          <w:t>https://pravo.ru/news/240390/</w:t>
        </w:r>
      </w:hyperlink>
    </w:p>
    <w:p w:rsidR="007B1931" w:rsidRPr="000937A9" w:rsidRDefault="007B1931" w:rsidP="000937A9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sectPr w:rsidR="007B1931" w:rsidRPr="0009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5D"/>
    <w:rsid w:val="000937A9"/>
    <w:rsid w:val="001C4CAD"/>
    <w:rsid w:val="00577C5D"/>
    <w:rsid w:val="0061515A"/>
    <w:rsid w:val="00745D59"/>
    <w:rsid w:val="007B1931"/>
    <w:rsid w:val="00AD5477"/>
    <w:rsid w:val="00DF65DA"/>
    <w:rsid w:val="00E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64B7"/>
  <w15:chartTrackingRefBased/>
  <w15:docId w15:val="{94BC22FF-A98E-4567-BB11-8E5C915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577C5D"/>
  </w:style>
  <w:style w:type="paragraph" w:customStyle="1" w:styleId="lead">
    <w:name w:val="lead"/>
    <w:basedOn w:val="a"/>
    <w:rsid w:val="0057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7C5D"/>
    <w:rPr>
      <w:color w:val="0000FF"/>
      <w:u w:val="single"/>
    </w:rPr>
  </w:style>
  <w:style w:type="character" w:styleId="a5">
    <w:name w:val="Strong"/>
    <w:basedOn w:val="a0"/>
    <w:uiPriority w:val="22"/>
    <w:qFormat/>
    <w:rsid w:val="00577C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5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аголовок1"/>
    <w:basedOn w:val="a"/>
    <w:rsid w:val="00EE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321">
          <w:marLeft w:val="0"/>
          <w:marRight w:val="360"/>
          <w:marTop w:val="0"/>
          <w:marBottom w:val="0"/>
          <w:divBdr>
            <w:top w:val="single" w:sz="6" w:space="1" w:color="FFFFFF"/>
            <w:left w:val="single" w:sz="6" w:space="6" w:color="FFFFFF"/>
            <w:bottom w:val="single" w:sz="6" w:space="1" w:color="FFFFFF"/>
            <w:right w:val="single" w:sz="6" w:space="6" w:color="FFFFFF"/>
          </w:divBdr>
          <w:divsChild>
            <w:div w:id="20561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5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0716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7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98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6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430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8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560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8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gulation.gov.ru/projects" TargetMode="External"/><Relationship Id="rId18" Type="http://schemas.openxmlformats.org/officeDocument/2006/relationships/hyperlink" Target="https://medvestnik.ru/content/news/Pravitelstvo-vydelit-na-obnovlenie-reabilitacionnogo-oborudovaniya-regionam-8-2-mlrd-rublei.html" TargetMode="External"/><Relationship Id="rId26" Type="http://schemas.openxmlformats.org/officeDocument/2006/relationships/hyperlink" Target="https://medvestnik.ru/content/tests/Naskolko-deficitny-tarify-OM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vestnik.ru/content/news/Sud-podtverdil-pravo-onkodispansera-vydavat-preparaty-pacientam-dnevnogo-stacionara-na-ruki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ir24.tv/news/16504467/golikova-deficita-lekarstv-i-pereboev-s-ih-postavkami-v-rossii-ne-budet" TargetMode="External"/><Relationship Id="rId12" Type="http://schemas.openxmlformats.org/officeDocument/2006/relationships/hyperlink" Target="https://docs.cntd.ru/document/542609980" TargetMode="External"/><Relationship Id="rId17" Type="http://schemas.openxmlformats.org/officeDocument/2006/relationships/hyperlink" Target="https://medvestnik.ru/content/news/Golikova-poruchila-razrabotat-klinrekomendacii-dlya-pervogo-etapa-reabilitacii-posle-COVID-19.html" TargetMode="External"/><Relationship Id="rId25" Type="http://schemas.openxmlformats.org/officeDocument/2006/relationships/hyperlink" Target="https://medvestnik.ru/content/news/Putin-vernul-Roszdravnadzor-v-vedomstvo-Minzdrava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motrim.ru/live/21" TargetMode="External"/><Relationship Id="rId20" Type="http://schemas.openxmlformats.org/officeDocument/2006/relationships/hyperlink" Target="https://pharmvestnik.ru/content/news/Policiya-zaderjala-14-chelovek-po-podozreniu-v-prodaje-vorovannyh-lekarstv.html" TargetMode="External"/><Relationship Id="rId29" Type="http://schemas.openxmlformats.org/officeDocument/2006/relationships/hyperlink" Target="http://www.consultant.ru/document/cons_doc_LAW_107289/" TargetMode="External"/><Relationship Id="rId1" Type="http://schemas.openxmlformats.org/officeDocument/2006/relationships/styles" Target="styles.xml"/><Relationship Id="rId6" Type="http://schemas.openxmlformats.org/officeDocument/2006/relationships/hyperlink" Target="https://mir24.tv/news/16501996/murashko-lekarstv-dlya-lgotnikov-v-regionah-hvataet-pochti-na-polgoda" TargetMode="External"/><Relationship Id="rId11" Type="http://schemas.openxmlformats.org/officeDocument/2006/relationships/hyperlink" Target="https://tass.ru/obschestvo/14393089?utm_source=yxnews&amp;utm_medium=desktop&amp;utm_referrer=https%3A%2F%2Fyandex.ru%2Fnews%2Fsearch%3Ftext%3D" TargetMode="External"/><Relationship Id="rId24" Type="http://schemas.openxmlformats.org/officeDocument/2006/relationships/hyperlink" Target="https://medvestnik.ru/content/news/Mihail-Murashko-naznachen-glavoi-Minzdrava.html%20" TargetMode="External"/><Relationship Id="rId32" Type="http://schemas.openxmlformats.org/officeDocument/2006/relationships/hyperlink" Target="https://pravo.ru/news/240390/" TargetMode="External"/><Relationship Id="rId5" Type="http://schemas.openxmlformats.org/officeDocument/2006/relationships/hyperlink" Target="http://tass.ru/" TargetMode="External"/><Relationship Id="rId15" Type="http://schemas.openxmlformats.org/officeDocument/2006/relationships/hyperlink" Target="https://iz.ru/1319475/evgeniia-priemskaia/nomenklaturnoe-obsluzhivanie-v-rossii-obnovliaiut-perechen-meditcinskikh-uslug?utm_source=yxnews&amp;utm_medium=desktop&amp;utm_referrer=https%3A%2F%2Fyandex.ru%2Fnews%2Fsearch%3Ftext%3D" TargetMode="External"/><Relationship Id="rId23" Type="http://schemas.openxmlformats.org/officeDocument/2006/relationships/hyperlink" Target="https://onf.ru/2022/04/13/narodnyy-front-predlozhit-popravki-v-zakonodatelstvo-v-interesah-pacientov/" TargetMode="External"/><Relationship Id="rId28" Type="http://schemas.openxmlformats.org/officeDocument/2006/relationships/hyperlink" Target="http://www.consultant.ru/document/cons_doc_LAW_107289/df7efa113f9b68468d80a1e9514349bbdd55c7b3/" TargetMode="External"/><Relationship Id="rId10" Type="http://schemas.openxmlformats.org/officeDocument/2006/relationships/hyperlink" Target="http://government.ru/news/45174/" TargetMode="External"/><Relationship Id="rId19" Type="http://schemas.openxmlformats.org/officeDocument/2006/relationships/hyperlink" Target="https://medvestnik.ru/content/news/Murashko-anonsiroval-proekt-po-sozdaniu-reabilitacionnyh-kompleksov-v-pervichnom-zvene.html" TargetMode="External"/><Relationship Id="rId31" Type="http://schemas.openxmlformats.org/officeDocument/2006/relationships/hyperlink" Target="https://kad.arbitr.ru/Card/9e00c273-9859-467b-8667-9d7b4ce0d4a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dvestnik.ru/content/news/Pravitelstvo-opredelilo-stoimost-otdelnyh-vidov-VMP-dlya-federalnyh-klinik.html" TargetMode="External"/><Relationship Id="rId14" Type="http://schemas.openxmlformats.org/officeDocument/2006/relationships/hyperlink" Target="https://www.pnp.ru/social/meduslug-mozhet-stat-v-tri-raza-bolshe.html" TargetMode="External"/><Relationship Id="rId22" Type="http://schemas.openxmlformats.org/officeDocument/2006/relationships/hyperlink" Target="https://medvestnik.ru/content/news/Bolnicy-nekorrektno-spisali-preparaty-dlya-himioterapii-pochti-na-200-mln-rublei.html" TargetMode="External"/><Relationship Id="rId27" Type="http://schemas.openxmlformats.org/officeDocument/2006/relationships/hyperlink" Target="https://medvestnik.ru/content/news/ONF-predlojil-perepodchinit-Roszdravnadzor-pravitelstvu.html" TargetMode="External"/><Relationship Id="rId30" Type="http://schemas.openxmlformats.org/officeDocument/2006/relationships/hyperlink" Target="https://pravo.ru/arbitr_practice/courts/119/" TargetMode="External"/><Relationship Id="rId8" Type="http://schemas.openxmlformats.org/officeDocument/2006/relationships/hyperlink" Target="https://medvestnik.ru/content/documents/656-ot-14-04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3</cp:revision>
  <dcterms:created xsi:type="dcterms:W3CDTF">2022-04-18T09:54:00Z</dcterms:created>
  <dcterms:modified xsi:type="dcterms:W3CDTF">2022-04-18T09:55:00Z</dcterms:modified>
</cp:coreProperties>
</file>