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D7C" w:rsidRPr="006B411B" w:rsidRDefault="00BA7D7C" w:rsidP="00BA7D7C">
      <w:pPr>
        <w:spacing w:line="276" w:lineRule="auto"/>
        <w:jc w:val="center"/>
        <w:rPr>
          <w:rFonts w:cstheme="minorHAnsi"/>
          <w:b/>
        </w:rPr>
      </w:pPr>
      <w:r w:rsidRPr="006B411B">
        <w:rPr>
          <w:rFonts w:cstheme="minorHAnsi"/>
          <w:b/>
          <w:noProof/>
        </w:rPr>
        <w:drawing>
          <wp:inline distT="0" distB="0" distL="0" distR="0" wp14:anchorId="368FB3B9" wp14:editId="41EE9B52">
            <wp:extent cx="1300480" cy="1300480"/>
            <wp:effectExtent l="0" t="0" r="0" b="0"/>
            <wp:docPr id="1" name="Рисунок 1" descr="Palata_logo_Color Итог 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lata_logo_Color Итог м"/>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0480" cy="1300480"/>
                    </a:xfrm>
                    <a:prstGeom prst="rect">
                      <a:avLst/>
                    </a:prstGeom>
                    <a:noFill/>
                    <a:ln>
                      <a:noFill/>
                    </a:ln>
                  </pic:spPr>
                </pic:pic>
              </a:graphicData>
            </a:graphic>
          </wp:inline>
        </w:drawing>
      </w:r>
    </w:p>
    <w:p w:rsidR="00BA7D7C" w:rsidRPr="006B411B" w:rsidRDefault="00BA7D7C" w:rsidP="00BA7D7C">
      <w:pPr>
        <w:spacing w:line="276" w:lineRule="auto"/>
        <w:jc w:val="center"/>
        <w:rPr>
          <w:rFonts w:cstheme="minorHAnsi"/>
          <w:b/>
        </w:rPr>
      </w:pPr>
    </w:p>
    <w:p w:rsidR="00BA7D7C" w:rsidRPr="006B411B" w:rsidRDefault="00BA7D7C" w:rsidP="00BA7D7C">
      <w:pPr>
        <w:spacing w:line="276" w:lineRule="auto"/>
        <w:jc w:val="center"/>
        <w:rPr>
          <w:rFonts w:ascii="Calibri" w:hAnsi="Calibri" w:cstheme="minorHAnsi"/>
          <w:b/>
          <w:color w:val="FF0000"/>
        </w:rPr>
      </w:pPr>
      <w:r w:rsidRPr="006B411B">
        <w:rPr>
          <w:rFonts w:ascii="Calibri" w:hAnsi="Calibri" w:cstheme="minorHAnsi"/>
          <w:b/>
          <w:color w:val="FF0000"/>
        </w:rPr>
        <w:t>ИНФОРМАЦИОННЫЙ ДАЙДЖЕСТ</w:t>
      </w:r>
    </w:p>
    <w:p w:rsidR="00BA7D7C" w:rsidRPr="006B411B" w:rsidRDefault="00BA7D7C" w:rsidP="00BA7D7C">
      <w:pPr>
        <w:spacing w:line="276" w:lineRule="auto"/>
        <w:jc w:val="center"/>
        <w:rPr>
          <w:rFonts w:ascii="Calibri" w:hAnsi="Calibri" w:cstheme="minorHAnsi"/>
          <w:b/>
          <w:color w:val="FF0000"/>
        </w:rPr>
      </w:pPr>
      <w:r w:rsidRPr="006B411B">
        <w:rPr>
          <w:rFonts w:ascii="Calibri" w:hAnsi="Calibri" w:cstheme="minorHAnsi"/>
          <w:b/>
          <w:color w:val="FF0000"/>
        </w:rPr>
        <w:t>(</w:t>
      </w:r>
      <w:proofErr w:type="gramStart"/>
      <w:r w:rsidRPr="006B411B">
        <w:rPr>
          <w:rFonts w:ascii="Calibri" w:hAnsi="Calibri" w:cstheme="minorHAnsi"/>
          <w:b/>
          <w:color w:val="FF0000"/>
        </w:rPr>
        <w:t>период  10</w:t>
      </w:r>
      <w:proofErr w:type="gramEnd"/>
      <w:r w:rsidRPr="006B411B">
        <w:rPr>
          <w:rFonts w:ascii="Calibri" w:hAnsi="Calibri" w:cstheme="minorHAnsi"/>
          <w:b/>
          <w:color w:val="FF0000"/>
        </w:rPr>
        <w:t xml:space="preserve"> </w:t>
      </w:r>
      <w:r>
        <w:rPr>
          <w:rFonts w:ascii="Calibri" w:hAnsi="Calibri" w:cstheme="minorHAnsi"/>
          <w:b/>
          <w:color w:val="FF0000"/>
        </w:rPr>
        <w:t xml:space="preserve">по 17 </w:t>
      </w:r>
      <w:r w:rsidRPr="006B411B">
        <w:rPr>
          <w:rFonts w:ascii="Calibri" w:hAnsi="Calibri" w:cstheme="minorHAnsi"/>
          <w:b/>
          <w:color w:val="FF0000"/>
        </w:rPr>
        <w:t>июля по 2023)</w:t>
      </w:r>
    </w:p>
    <w:p w:rsidR="003C2F74" w:rsidRDefault="003C2F74" w:rsidP="0093420E">
      <w:pPr>
        <w:jc w:val="both"/>
        <w:rPr>
          <w:rFonts w:ascii="Calibri" w:hAnsi="Calibri"/>
          <w:sz w:val="24"/>
          <w:szCs w:val="24"/>
        </w:rPr>
      </w:pPr>
    </w:p>
    <w:p w:rsidR="0093420E" w:rsidRDefault="0093420E" w:rsidP="0093420E">
      <w:pPr>
        <w:jc w:val="both"/>
        <w:rPr>
          <w:rFonts w:ascii="Calibri" w:hAnsi="Calibri"/>
          <w:sz w:val="24"/>
          <w:szCs w:val="24"/>
        </w:rPr>
      </w:pPr>
    </w:p>
    <w:p w:rsidR="0093420E" w:rsidRPr="0093420E" w:rsidRDefault="0093420E" w:rsidP="0093420E">
      <w:pPr>
        <w:jc w:val="both"/>
        <w:rPr>
          <w:rFonts w:ascii="Calibri" w:hAnsi="Calibri"/>
          <w:sz w:val="24"/>
          <w:szCs w:val="24"/>
        </w:rPr>
      </w:pPr>
    </w:p>
    <w:p w:rsidR="00D2537D" w:rsidRPr="0093420E" w:rsidRDefault="00D2537D" w:rsidP="0093420E">
      <w:pPr>
        <w:jc w:val="both"/>
        <w:rPr>
          <w:rFonts w:ascii="Calibri" w:hAnsi="Calibri"/>
          <w:b/>
          <w:color w:val="FF0000"/>
          <w:sz w:val="24"/>
          <w:szCs w:val="24"/>
        </w:rPr>
      </w:pPr>
      <w:r w:rsidRPr="0093420E">
        <w:rPr>
          <w:rFonts w:ascii="Calibri" w:hAnsi="Calibri"/>
          <w:b/>
          <w:color w:val="FF0000"/>
          <w:sz w:val="24"/>
          <w:szCs w:val="24"/>
        </w:rPr>
        <w:t>ПРАВИТЕЛЬСТВО/ГД</w:t>
      </w:r>
    </w:p>
    <w:p w:rsidR="00D2537D" w:rsidRPr="0093420E" w:rsidRDefault="00D2537D" w:rsidP="0093420E">
      <w:pPr>
        <w:jc w:val="both"/>
        <w:rPr>
          <w:rFonts w:ascii="Calibri" w:hAnsi="Calibri" w:cs="Times New Roman"/>
          <w:b/>
          <w:sz w:val="24"/>
          <w:szCs w:val="24"/>
        </w:rPr>
      </w:pPr>
      <w:r w:rsidRPr="0093420E">
        <w:rPr>
          <w:rFonts w:ascii="Calibri" w:hAnsi="Calibri" w:cs="Times New Roman"/>
          <w:b/>
          <w:sz w:val="24"/>
          <w:szCs w:val="24"/>
        </w:rPr>
        <w:t>Путин попросил Мурашко не упускать из виду ситуацию с подготовкой медработников</w:t>
      </w:r>
    </w:p>
    <w:p w:rsidR="00D2537D" w:rsidRPr="0093420E" w:rsidRDefault="00D2537D" w:rsidP="0093420E">
      <w:pPr>
        <w:jc w:val="both"/>
        <w:rPr>
          <w:rFonts w:ascii="Calibri" w:hAnsi="Calibri" w:cs="Times New Roman"/>
          <w:sz w:val="24"/>
          <w:szCs w:val="24"/>
        </w:rPr>
      </w:pPr>
      <w:r w:rsidRPr="0093420E">
        <w:rPr>
          <w:rFonts w:ascii="Calibri" w:hAnsi="Calibri" w:cs="Times New Roman"/>
          <w:sz w:val="24"/>
          <w:szCs w:val="24"/>
        </w:rPr>
        <w:t>Президент Владимир Путин обратил внимание министра здравоохранения на вопрос обеспечения кадрового потенциала отрасли. Сбои в этой работе недопустимы, подчеркнул он.</w:t>
      </w:r>
    </w:p>
    <w:p w:rsidR="00D2537D" w:rsidRPr="0093420E" w:rsidRDefault="00D2537D" w:rsidP="0093420E">
      <w:pPr>
        <w:jc w:val="both"/>
        <w:rPr>
          <w:rFonts w:ascii="Calibri" w:hAnsi="Calibri" w:cs="Times New Roman"/>
          <w:sz w:val="24"/>
          <w:szCs w:val="24"/>
        </w:rPr>
      </w:pPr>
      <w:r w:rsidRPr="0093420E">
        <w:rPr>
          <w:rFonts w:ascii="Calibri" w:hAnsi="Calibri" w:cs="Times New Roman"/>
          <w:sz w:val="24"/>
          <w:szCs w:val="24"/>
        </w:rPr>
        <w:t>Президент России </w:t>
      </w:r>
      <w:r w:rsidRPr="0093420E">
        <w:rPr>
          <w:rStyle w:val="a5"/>
          <w:rFonts w:ascii="Calibri" w:hAnsi="Calibri" w:cs="Times New Roman"/>
          <w:color w:val="1A1B1D"/>
          <w:sz w:val="24"/>
          <w:szCs w:val="24"/>
        </w:rPr>
        <w:t>Владимир Путин</w:t>
      </w:r>
      <w:r w:rsidRPr="0093420E">
        <w:rPr>
          <w:rFonts w:ascii="Calibri" w:hAnsi="Calibri" w:cs="Times New Roman"/>
          <w:sz w:val="24"/>
          <w:szCs w:val="24"/>
        </w:rPr>
        <w:t> поручил Минздраву внимательно следить за подготовкой медработников. Сбои в этой работе недопустимы, </w:t>
      </w:r>
      <w:hyperlink r:id="rId6" w:tgtFrame="_blank" w:history="1">
        <w:r w:rsidRPr="0093420E">
          <w:rPr>
            <w:rStyle w:val="a3"/>
            <w:rFonts w:ascii="Calibri" w:hAnsi="Calibri" w:cs="Times New Roman"/>
            <w:color w:val="E1442F"/>
            <w:sz w:val="24"/>
            <w:szCs w:val="24"/>
            <w:u w:val="none"/>
          </w:rPr>
          <w:t>заявил</w:t>
        </w:r>
      </w:hyperlink>
      <w:r w:rsidRPr="0093420E">
        <w:rPr>
          <w:rFonts w:ascii="Calibri" w:hAnsi="Calibri" w:cs="Times New Roman"/>
          <w:sz w:val="24"/>
          <w:szCs w:val="24"/>
        </w:rPr>
        <w:t> он 12 июля на встрече с министром здравоохранения </w:t>
      </w:r>
      <w:r w:rsidRPr="0093420E">
        <w:rPr>
          <w:rStyle w:val="a5"/>
          <w:rFonts w:ascii="Calibri" w:hAnsi="Calibri" w:cs="Times New Roman"/>
          <w:color w:val="1A1B1D"/>
          <w:sz w:val="24"/>
          <w:szCs w:val="24"/>
        </w:rPr>
        <w:t>Михаилом Мурашко.</w:t>
      </w:r>
      <w:r w:rsidRPr="0093420E">
        <w:rPr>
          <w:rFonts w:ascii="Calibri" w:hAnsi="Calibri" w:cs="Times New Roman"/>
          <w:sz w:val="24"/>
          <w:szCs w:val="24"/>
        </w:rPr>
        <w:t> </w:t>
      </w:r>
    </w:p>
    <w:p w:rsidR="00D2537D" w:rsidRPr="0093420E" w:rsidRDefault="00D2537D" w:rsidP="0093420E">
      <w:pPr>
        <w:jc w:val="both"/>
        <w:rPr>
          <w:rFonts w:ascii="Calibri" w:hAnsi="Calibri" w:cs="Times New Roman"/>
          <w:sz w:val="24"/>
          <w:szCs w:val="24"/>
        </w:rPr>
      </w:pPr>
      <w:r w:rsidRPr="0093420E">
        <w:rPr>
          <w:rFonts w:ascii="Calibri" w:hAnsi="Calibri" w:cs="Times New Roman"/>
          <w:sz w:val="24"/>
          <w:szCs w:val="24"/>
        </w:rPr>
        <w:t>«От этого зависит качество использования новейшего оборудования, а значит, и качество оказания медицинской помощи», — подчеркнул президент.</w:t>
      </w:r>
    </w:p>
    <w:p w:rsidR="00D2537D" w:rsidRPr="0093420E" w:rsidRDefault="00D2537D" w:rsidP="0093420E">
      <w:pPr>
        <w:jc w:val="both"/>
        <w:rPr>
          <w:rFonts w:ascii="Calibri" w:hAnsi="Calibri" w:cs="Times New Roman"/>
          <w:sz w:val="24"/>
          <w:szCs w:val="24"/>
        </w:rPr>
      </w:pPr>
      <w:r w:rsidRPr="0093420E">
        <w:rPr>
          <w:rFonts w:ascii="Calibri" w:hAnsi="Calibri" w:cs="Times New Roman"/>
          <w:sz w:val="24"/>
          <w:szCs w:val="24"/>
        </w:rPr>
        <w:t>В конце прошлого года Мурашко называл кадровый дефицит в здравоохранении «некритичным». </w:t>
      </w:r>
      <w:hyperlink r:id="rId7" w:history="1">
        <w:r w:rsidRPr="0093420E">
          <w:rPr>
            <w:rStyle w:val="a3"/>
            <w:rFonts w:ascii="Calibri" w:hAnsi="Calibri" w:cs="Times New Roman"/>
            <w:color w:val="E1442F"/>
            <w:sz w:val="24"/>
            <w:szCs w:val="24"/>
          </w:rPr>
          <w:t>По его данным</w:t>
        </w:r>
      </w:hyperlink>
      <w:r w:rsidRPr="0093420E">
        <w:rPr>
          <w:rFonts w:ascii="Calibri" w:hAnsi="Calibri" w:cs="Times New Roman"/>
          <w:sz w:val="24"/>
          <w:szCs w:val="24"/>
        </w:rPr>
        <w:t xml:space="preserve">, в </w:t>
      </w:r>
      <w:proofErr w:type="spellStart"/>
      <w:r w:rsidRPr="0093420E">
        <w:rPr>
          <w:rFonts w:ascii="Calibri" w:hAnsi="Calibri" w:cs="Times New Roman"/>
          <w:sz w:val="24"/>
          <w:szCs w:val="24"/>
        </w:rPr>
        <w:t>медорганизациях</w:t>
      </w:r>
      <w:proofErr w:type="spellEnd"/>
      <w:r w:rsidRPr="0093420E">
        <w:rPr>
          <w:rFonts w:ascii="Calibri" w:hAnsi="Calibri" w:cs="Times New Roman"/>
          <w:sz w:val="24"/>
          <w:szCs w:val="24"/>
        </w:rPr>
        <w:t xml:space="preserve"> не хватало около 25—26 тыс. врачей и около 50 тыс. среднего медперсонала, сообщал «МВ». При этом, согласно данным Центрального НИИ организации и информатизации здравоохранения Минздрава, за прошлый год из медучреждений </w:t>
      </w:r>
      <w:hyperlink r:id="rId8" w:history="1">
        <w:r w:rsidRPr="0093420E">
          <w:rPr>
            <w:rStyle w:val="a3"/>
            <w:rFonts w:ascii="Calibri" w:hAnsi="Calibri" w:cs="Times New Roman"/>
            <w:color w:val="E1442F"/>
            <w:sz w:val="24"/>
            <w:szCs w:val="24"/>
          </w:rPr>
          <w:t>ушли 9,7 тыс. врачей</w:t>
        </w:r>
      </w:hyperlink>
      <w:r w:rsidRPr="0093420E">
        <w:rPr>
          <w:rFonts w:ascii="Calibri" w:hAnsi="Calibri" w:cs="Times New Roman"/>
          <w:sz w:val="24"/>
          <w:szCs w:val="24"/>
        </w:rPr>
        <w:t> и 38,9 тыс. среднего медперсонала. Обеспеченность врачебными кадрами в 2022 году </w:t>
      </w:r>
      <w:hyperlink r:id="rId9" w:history="1">
        <w:r w:rsidRPr="0093420E">
          <w:rPr>
            <w:rStyle w:val="a3"/>
            <w:rFonts w:ascii="Calibri" w:hAnsi="Calibri" w:cs="Times New Roman"/>
            <w:color w:val="E1442F"/>
            <w:sz w:val="24"/>
            <w:szCs w:val="24"/>
          </w:rPr>
          <w:t>снизилась на 1,3%</w:t>
        </w:r>
      </w:hyperlink>
      <w:r w:rsidRPr="0093420E">
        <w:rPr>
          <w:rFonts w:ascii="Calibri" w:hAnsi="Calibri" w:cs="Times New Roman"/>
          <w:sz w:val="24"/>
          <w:szCs w:val="24"/>
        </w:rPr>
        <w:t> — до 37,2 врача на 10 тыс. населения (в 2021 году — 37,7). Падение уровня обеспеченности врачебными кадрами наблюдается уже два года во всех федеральных округах.</w:t>
      </w:r>
    </w:p>
    <w:p w:rsidR="00D2537D" w:rsidRPr="0093420E" w:rsidRDefault="00D2537D" w:rsidP="0093420E">
      <w:pPr>
        <w:jc w:val="both"/>
        <w:rPr>
          <w:rFonts w:ascii="Calibri" w:hAnsi="Calibri" w:cs="Times New Roman"/>
          <w:sz w:val="24"/>
          <w:szCs w:val="24"/>
        </w:rPr>
      </w:pPr>
      <w:r w:rsidRPr="0093420E">
        <w:rPr>
          <w:rFonts w:ascii="Calibri" w:hAnsi="Calibri" w:cs="Times New Roman"/>
          <w:sz w:val="24"/>
          <w:szCs w:val="24"/>
        </w:rPr>
        <w:t>В Госдуме предлагают решить проблему нехватки в больницах молодых специалистов возвращением советской системы распределения. В Минздраве </w:t>
      </w:r>
      <w:hyperlink r:id="rId10" w:history="1">
        <w:r w:rsidRPr="0093420E">
          <w:rPr>
            <w:rStyle w:val="a3"/>
            <w:rFonts w:ascii="Calibri" w:hAnsi="Calibri" w:cs="Times New Roman"/>
            <w:color w:val="E1442F"/>
            <w:sz w:val="24"/>
            <w:szCs w:val="24"/>
          </w:rPr>
          <w:t>считают достаточным</w:t>
        </w:r>
      </w:hyperlink>
      <w:r w:rsidRPr="0093420E">
        <w:rPr>
          <w:rFonts w:ascii="Calibri" w:hAnsi="Calibri" w:cs="Times New Roman"/>
          <w:sz w:val="24"/>
          <w:szCs w:val="24"/>
        </w:rPr>
        <w:t> совершенствование системы целевой подготовки, в частности увеличение штрафов за неисполнение обязательств по договору о целевом обучении.</w:t>
      </w:r>
    </w:p>
    <w:p w:rsidR="00D2537D" w:rsidRPr="0093420E" w:rsidRDefault="00D2537D" w:rsidP="0093420E">
      <w:pPr>
        <w:jc w:val="both"/>
        <w:rPr>
          <w:rFonts w:ascii="Calibri" w:hAnsi="Calibri" w:cs="Times New Roman"/>
          <w:sz w:val="24"/>
          <w:szCs w:val="24"/>
        </w:rPr>
      </w:pPr>
      <w:hyperlink r:id="rId11" w:history="1">
        <w:r w:rsidRPr="0093420E">
          <w:rPr>
            <w:rStyle w:val="a3"/>
            <w:rFonts w:ascii="Calibri" w:hAnsi="Calibri" w:cs="Times New Roman"/>
            <w:sz w:val="24"/>
            <w:szCs w:val="24"/>
          </w:rPr>
          <w:t>https://medvestnik.ru/content/news/Putin-poprosil-u-Murashko-ne-upuskat-iz-vidu-situaciu-s-podgotovkoi-medrabotnikov.html</w:t>
        </w:r>
      </w:hyperlink>
    </w:p>
    <w:p w:rsidR="00D2537D" w:rsidRPr="0093420E" w:rsidRDefault="00D2537D" w:rsidP="0093420E">
      <w:pPr>
        <w:jc w:val="both"/>
        <w:rPr>
          <w:rFonts w:ascii="Calibri" w:hAnsi="Calibri"/>
          <w:sz w:val="24"/>
          <w:szCs w:val="24"/>
        </w:rPr>
      </w:pPr>
    </w:p>
    <w:p w:rsidR="00D2537D" w:rsidRPr="0093420E" w:rsidRDefault="00D2537D" w:rsidP="0093420E">
      <w:pPr>
        <w:jc w:val="both"/>
        <w:rPr>
          <w:rFonts w:ascii="Calibri" w:hAnsi="Calibri" w:cs="Times New Roman"/>
          <w:b/>
          <w:sz w:val="24"/>
          <w:szCs w:val="24"/>
        </w:rPr>
      </w:pPr>
      <w:r w:rsidRPr="0093420E">
        <w:rPr>
          <w:rFonts w:ascii="Calibri" w:hAnsi="Calibri" w:cs="Times New Roman"/>
          <w:b/>
          <w:sz w:val="24"/>
          <w:szCs w:val="24"/>
        </w:rPr>
        <w:lastRenderedPageBreak/>
        <w:t xml:space="preserve">Госдума отвергла идею обязательного распределения выпускников </w:t>
      </w:r>
      <w:proofErr w:type="spellStart"/>
      <w:r w:rsidRPr="0093420E">
        <w:rPr>
          <w:rFonts w:ascii="Calibri" w:hAnsi="Calibri" w:cs="Times New Roman"/>
          <w:b/>
          <w:sz w:val="24"/>
          <w:szCs w:val="24"/>
        </w:rPr>
        <w:t>медвузов</w:t>
      </w:r>
      <w:proofErr w:type="spellEnd"/>
      <w:r w:rsidRPr="0093420E">
        <w:rPr>
          <w:rFonts w:ascii="Calibri" w:hAnsi="Calibri" w:cs="Times New Roman"/>
          <w:b/>
          <w:sz w:val="24"/>
          <w:szCs w:val="24"/>
        </w:rPr>
        <w:t xml:space="preserve"> </w:t>
      </w:r>
    </w:p>
    <w:p w:rsidR="00D2537D" w:rsidRPr="0093420E" w:rsidRDefault="00D2537D" w:rsidP="0093420E">
      <w:pPr>
        <w:jc w:val="both"/>
        <w:rPr>
          <w:rFonts w:ascii="Calibri" w:hAnsi="Calibri" w:cs="Times New Roman"/>
          <w:sz w:val="24"/>
          <w:szCs w:val="24"/>
        </w:rPr>
      </w:pPr>
      <w:r w:rsidRPr="0093420E">
        <w:rPr>
          <w:rFonts w:ascii="Calibri" w:hAnsi="Calibri" w:cs="Times New Roman"/>
          <w:sz w:val="24"/>
          <w:szCs w:val="24"/>
        </w:rPr>
        <w:t>Инициативу об обязательном распределении выпускников вузов не поддержали в Госдуме — законопроект возвращен в Татарстан на доработку. При этом в региональном парламенте уже заявили, что так как вопрос дефицита кадров остается «нерешенным», депутаты будут продолжать «искать способы, как реализовать эту идею».</w:t>
      </w:r>
    </w:p>
    <w:p w:rsidR="00D2537D" w:rsidRPr="0093420E" w:rsidRDefault="00D2537D" w:rsidP="0093420E">
      <w:pPr>
        <w:jc w:val="both"/>
        <w:rPr>
          <w:rFonts w:ascii="Calibri" w:hAnsi="Calibri" w:cs="Times New Roman"/>
          <w:sz w:val="24"/>
          <w:szCs w:val="24"/>
        </w:rPr>
      </w:pPr>
      <w:r w:rsidRPr="0093420E">
        <w:rPr>
          <w:rFonts w:ascii="Calibri" w:hAnsi="Calibri" w:cs="Times New Roman"/>
          <w:sz w:val="24"/>
          <w:szCs w:val="24"/>
        </w:rPr>
        <w:t>Совет законодателей при Федеральном собрании России рекомендовал Госсовету Татарстана «доработать» законодательную инициативу об обязательном трудоустройстве выпускников путем распределения, </w:t>
      </w:r>
      <w:hyperlink r:id="rId12" w:tgtFrame="_blank" w:history="1">
        <w:r w:rsidRPr="0093420E">
          <w:rPr>
            <w:rStyle w:val="a3"/>
            <w:rFonts w:ascii="Calibri" w:hAnsi="Calibri" w:cs="Times New Roman"/>
            <w:color w:val="E1442F"/>
            <w:sz w:val="24"/>
            <w:szCs w:val="24"/>
          </w:rPr>
          <w:t>сообщил</w:t>
        </w:r>
      </w:hyperlink>
      <w:r w:rsidRPr="0093420E">
        <w:rPr>
          <w:rFonts w:ascii="Calibri" w:hAnsi="Calibri" w:cs="Times New Roman"/>
          <w:sz w:val="24"/>
          <w:szCs w:val="24"/>
        </w:rPr>
        <w:t> «Коммерсантъ». Согласно предложению региональных парламентариев, выпускники вузов и колледжей, которые обучались за счет бюджета, подлежат «трудоустройству путем их распределения по полученной квалификации» — «отрабатывать» свое бюджетное обучение нужно было бы три года. В случае отказа выпускник должен возместить стоимость обучения государству. Инициатива уже нашла поддержку среди и депутатов Госдумы — в марте предложение </w:t>
      </w:r>
      <w:hyperlink r:id="rId13" w:history="1">
        <w:r w:rsidRPr="0093420E">
          <w:rPr>
            <w:rStyle w:val="a3"/>
            <w:rFonts w:ascii="Calibri" w:hAnsi="Calibri" w:cs="Times New Roman"/>
            <w:color w:val="E1442F"/>
            <w:sz w:val="24"/>
            <w:szCs w:val="24"/>
          </w:rPr>
          <w:t>поддержала </w:t>
        </w:r>
      </w:hyperlink>
      <w:r w:rsidRPr="0093420E">
        <w:rPr>
          <w:rFonts w:ascii="Calibri" w:hAnsi="Calibri" w:cs="Times New Roman"/>
          <w:sz w:val="24"/>
          <w:szCs w:val="24"/>
        </w:rPr>
        <w:t>фракция ЛДПР.</w:t>
      </w:r>
    </w:p>
    <w:p w:rsidR="00D2537D" w:rsidRPr="0093420E" w:rsidRDefault="00D2537D" w:rsidP="0093420E">
      <w:pPr>
        <w:jc w:val="both"/>
        <w:rPr>
          <w:rFonts w:ascii="Calibri" w:hAnsi="Calibri" w:cs="Times New Roman"/>
          <w:sz w:val="24"/>
          <w:szCs w:val="24"/>
        </w:rPr>
      </w:pPr>
      <w:r w:rsidRPr="0093420E">
        <w:rPr>
          <w:rFonts w:ascii="Calibri" w:hAnsi="Calibri" w:cs="Times New Roman"/>
          <w:sz w:val="24"/>
          <w:szCs w:val="24"/>
        </w:rPr>
        <w:t>Ранее на законопроект дали отрицательные заключения два думских комитета — по просвещению и по науке и высшему образованию. Там заявили, что инициатива противоречит Конституции России, где «гарантируется общедоступность и бесплатность среднего профессионального образования» и «право на свободный труд». Кроме того, если выпускников направлять только в бюджетные организации, это «приведет к искажению рынка труда и избыточному огосударствлению экономики», сочли в думском комитете по науке и высшему образованию.</w:t>
      </w:r>
    </w:p>
    <w:p w:rsidR="00D2537D" w:rsidRPr="0093420E" w:rsidRDefault="00D2537D" w:rsidP="0093420E">
      <w:pPr>
        <w:jc w:val="both"/>
        <w:rPr>
          <w:rFonts w:ascii="Calibri" w:hAnsi="Calibri" w:cs="Times New Roman"/>
          <w:sz w:val="24"/>
          <w:szCs w:val="24"/>
        </w:rPr>
      </w:pPr>
      <w:r w:rsidRPr="0093420E">
        <w:rPr>
          <w:rFonts w:ascii="Calibri" w:hAnsi="Calibri" w:cs="Times New Roman"/>
          <w:sz w:val="24"/>
          <w:szCs w:val="24"/>
        </w:rPr>
        <w:t>Кроме того, Минздрав заявил, что </w:t>
      </w:r>
      <w:hyperlink r:id="rId14" w:history="1">
        <w:r w:rsidRPr="0093420E">
          <w:rPr>
            <w:rStyle w:val="a3"/>
            <w:rFonts w:ascii="Calibri" w:hAnsi="Calibri" w:cs="Times New Roman"/>
            <w:color w:val="E1442F"/>
            <w:sz w:val="24"/>
            <w:szCs w:val="24"/>
          </w:rPr>
          <w:t>считает достаточным</w:t>
        </w:r>
      </w:hyperlink>
      <w:r w:rsidRPr="0093420E">
        <w:rPr>
          <w:rFonts w:ascii="Calibri" w:hAnsi="Calibri" w:cs="Times New Roman"/>
          <w:sz w:val="24"/>
          <w:szCs w:val="24"/>
        </w:rPr>
        <w:t> совершенствование системы целевой подготовки, в частности увеличение штрафов за неисполнение обязательств по договору о целевом обучении, сообщал «МВ». Вчера президент </w:t>
      </w:r>
      <w:r w:rsidRPr="0093420E">
        <w:rPr>
          <w:rStyle w:val="a5"/>
          <w:rFonts w:ascii="Calibri" w:hAnsi="Calibri" w:cs="Times New Roman"/>
          <w:color w:val="1A1B1D"/>
          <w:sz w:val="24"/>
          <w:szCs w:val="24"/>
        </w:rPr>
        <w:t>Владимир Путин</w:t>
      </w:r>
      <w:r w:rsidRPr="0093420E">
        <w:rPr>
          <w:rFonts w:ascii="Calibri" w:hAnsi="Calibri" w:cs="Times New Roman"/>
          <w:sz w:val="24"/>
          <w:szCs w:val="24"/>
        </w:rPr>
        <w:t> </w:t>
      </w:r>
      <w:hyperlink r:id="rId15" w:history="1">
        <w:r w:rsidRPr="0093420E">
          <w:rPr>
            <w:rStyle w:val="a3"/>
            <w:rFonts w:ascii="Calibri" w:hAnsi="Calibri" w:cs="Times New Roman"/>
            <w:color w:val="E1442F"/>
            <w:sz w:val="24"/>
            <w:szCs w:val="24"/>
          </w:rPr>
          <w:t>обратил внимание</w:t>
        </w:r>
      </w:hyperlink>
      <w:r w:rsidRPr="0093420E">
        <w:rPr>
          <w:rFonts w:ascii="Calibri" w:hAnsi="Calibri" w:cs="Times New Roman"/>
          <w:sz w:val="24"/>
          <w:szCs w:val="24"/>
        </w:rPr>
        <w:t> министра здравоохранения </w:t>
      </w:r>
      <w:r w:rsidRPr="0093420E">
        <w:rPr>
          <w:rStyle w:val="a5"/>
          <w:rFonts w:ascii="Calibri" w:hAnsi="Calibri" w:cs="Times New Roman"/>
          <w:color w:val="1A1B1D"/>
          <w:sz w:val="24"/>
          <w:szCs w:val="24"/>
        </w:rPr>
        <w:t>Михаила Мурашко</w:t>
      </w:r>
      <w:r w:rsidRPr="0093420E">
        <w:rPr>
          <w:rFonts w:ascii="Calibri" w:hAnsi="Calibri" w:cs="Times New Roman"/>
          <w:sz w:val="24"/>
          <w:szCs w:val="24"/>
        </w:rPr>
        <w:t> на вопрос обеспечения кадрового потенциала отрасли. Сбои в этой работе недопустимы, подчеркнул он.</w:t>
      </w:r>
    </w:p>
    <w:p w:rsidR="00D2537D" w:rsidRPr="0093420E" w:rsidRDefault="00D2537D" w:rsidP="0093420E">
      <w:pPr>
        <w:jc w:val="both"/>
        <w:rPr>
          <w:rFonts w:ascii="Calibri" w:hAnsi="Calibri" w:cs="Times New Roman"/>
          <w:sz w:val="24"/>
          <w:szCs w:val="24"/>
        </w:rPr>
      </w:pPr>
      <w:r w:rsidRPr="0093420E">
        <w:rPr>
          <w:rFonts w:ascii="Calibri" w:hAnsi="Calibri" w:cs="Times New Roman"/>
          <w:sz w:val="24"/>
          <w:szCs w:val="24"/>
        </w:rPr>
        <w:t>В парламенте Татарстана не намерены отказываться от инициативы и «будут искать способы, как реализовать эту идею».</w:t>
      </w:r>
    </w:p>
    <w:p w:rsidR="00D2537D" w:rsidRPr="0093420E" w:rsidRDefault="00D2537D" w:rsidP="0093420E">
      <w:pPr>
        <w:jc w:val="both"/>
        <w:rPr>
          <w:rFonts w:ascii="Calibri" w:hAnsi="Calibri" w:cs="Times New Roman"/>
          <w:sz w:val="24"/>
          <w:szCs w:val="24"/>
        </w:rPr>
      </w:pPr>
      <w:r w:rsidRPr="0093420E">
        <w:rPr>
          <w:rFonts w:ascii="Calibri" w:hAnsi="Calibri" w:cs="Times New Roman"/>
          <w:sz w:val="24"/>
          <w:szCs w:val="24"/>
        </w:rPr>
        <w:t>В конце прошлого года министр здравоохранения </w:t>
      </w:r>
      <w:r w:rsidRPr="0093420E">
        <w:rPr>
          <w:rStyle w:val="a5"/>
          <w:rFonts w:ascii="Calibri" w:hAnsi="Calibri" w:cs="Times New Roman"/>
          <w:color w:val="1A1B1D"/>
          <w:sz w:val="24"/>
          <w:szCs w:val="24"/>
        </w:rPr>
        <w:t>Михаил Мурашко</w:t>
      </w:r>
      <w:r w:rsidRPr="0093420E">
        <w:rPr>
          <w:rFonts w:ascii="Calibri" w:hAnsi="Calibri" w:cs="Times New Roman"/>
          <w:sz w:val="24"/>
          <w:szCs w:val="24"/>
        </w:rPr>
        <w:t> называл кадровый дефицит в здравоохранении «некритичным». </w:t>
      </w:r>
      <w:hyperlink r:id="rId16" w:history="1">
        <w:r w:rsidRPr="0093420E">
          <w:rPr>
            <w:rStyle w:val="a3"/>
            <w:rFonts w:ascii="Calibri" w:hAnsi="Calibri" w:cs="Times New Roman"/>
            <w:color w:val="E1442F"/>
            <w:sz w:val="24"/>
            <w:szCs w:val="24"/>
          </w:rPr>
          <w:t>По его данным</w:t>
        </w:r>
      </w:hyperlink>
      <w:r w:rsidRPr="0093420E">
        <w:rPr>
          <w:rFonts w:ascii="Calibri" w:hAnsi="Calibri" w:cs="Times New Roman"/>
          <w:sz w:val="24"/>
          <w:szCs w:val="24"/>
        </w:rPr>
        <w:t xml:space="preserve">, в </w:t>
      </w:r>
      <w:proofErr w:type="spellStart"/>
      <w:r w:rsidRPr="0093420E">
        <w:rPr>
          <w:rFonts w:ascii="Calibri" w:hAnsi="Calibri" w:cs="Times New Roman"/>
          <w:sz w:val="24"/>
          <w:szCs w:val="24"/>
        </w:rPr>
        <w:t>медорганизациях</w:t>
      </w:r>
      <w:proofErr w:type="spellEnd"/>
      <w:r w:rsidRPr="0093420E">
        <w:rPr>
          <w:rFonts w:ascii="Calibri" w:hAnsi="Calibri" w:cs="Times New Roman"/>
          <w:sz w:val="24"/>
          <w:szCs w:val="24"/>
        </w:rPr>
        <w:t xml:space="preserve"> не хватало около 25—26 тыс. врачей и около 50 тыс. среднего медперсонала, сообщал «МВ». При этом, согласно данным Центрального НИИ организации и информатизации здравоохранения Минздрава, за прошлый год из медучреждений </w:t>
      </w:r>
      <w:hyperlink r:id="rId17" w:history="1">
        <w:r w:rsidRPr="0093420E">
          <w:rPr>
            <w:rStyle w:val="a3"/>
            <w:rFonts w:ascii="Calibri" w:hAnsi="Calibri" w:cs="Times New Roman"/>
            <w:color w:val="E1442F"/>
            <w:sz w:val="24"/>
            <w:szCs w:val="24"/>
          </w:rPr>
          <w:t>ушли 9,7 тыс. врачей</w:t>
        </w:r>
      </w:hyperlink>
      <w:r w:rsidRPr="0093420E">
        <w:rPr>
          <w:rFonts w:ascii="Calibri" w:hAnsi="Calibri" w:cs="Times New Roman"/>
          <w:sz w:val="24"/>
          <w:szCs w:val="24"/>
        </w:rPr>
        <w:t> и 38,9 тыс. среднего медперсонала. Обеспеченность врачебными кадрами в 2022 году </w:t>
      </w:r>
      <w:hyperlink r:id="rId18" w:history="1">
        <w:r w:rsidRPr="0093420E">
          <w:rPr>
            <w:rStyle w:val="a3"/>
            <w:rFonts w:ascii="Calibri" w:hAnsi="Calibri" w:cs="Times New Roman"/>
            <w:color w:val="E1442F"/>
            <w:sz w:val="24"/>
            <w:szCs w:val="24"/>
          </w:rPr>
          <w:t>снизилась на 1,3%</w:t>
        </w:r>
      </w:hyperlink>
      <w:r w:rsidRPr="0093420E">
        <w:rPr>
          <w:rFonts w:ascii="Calibri" w:hAnsi="Calibri" w:cs="Times New Roman"/>
          <w:sz w:val="24"/>
          <w:szCs w:val="24"/>
        </w:rPr>
        <w:t> — до 37,2 врача на 10 тыс. населения (в 2021 году — 37,7). Падение уровня обеспеченности врачебными кадрами наблюдается уже два года во всех федеральных округах.</w:t>
      </w:r>
    </w:p>
    <w:p w:rsidR="00D2537D" w:rsidRPr="0093420E" w:rsidRDefault="00D2537D" w:rsidP="0093420E">
      <w:pPr>
        <w:jc w:val="both"/>
        <w:rPr>
          <w:rFonts w:ascii="Calibri" w:hAnsi="Calibri" w:cs="Times New Roman"/>
          <w:sz w:val="24"/>
          <w:szCs w:val="24"/>
        </w:rPr>
      </w:pPr>
      <w:r w:rsidRPr="0093420E">
        <w:rPr>
          <w:rFonts w:ascii="Calibri" w:hAnsi="Calibri" w:cs="Times New Roman"/>
          <w:sz w:val="24"/>
          <w:szCs w:val="24"/>
        </w:rPr>
        <w:t xml:space="preserve">При этом каждый пятый (19,8%) студент </w:t>
      </w:r>
      <w:proofErr w:type="spellStart"/>
      <w:r w:rsidRPr="0093420E">
        <w:rPr>
          <w:rFonts w:ascii="Calibri" w:hAnsi="Calibri" w:cs="Times New Roman"/>
          <w:sz w:val="24"/>
          <w:szCs w:val="24"/>
        </w:rPr>
        <w:t>медвуза</w:t>
      </w:r>
      <w:proofErr w:type="spellEnd"/>
      <w:r w:rsidRPr="0093420E">
        <w:rPr>
          <w:rFonts w:ascii="Calibri" w:hAnsi="Calibri" w:cs="Times New Roman"/>
          <w:sz w:val="24"/>
          <w:szCs w:val="24"/>
        </w:rPr>
        <w:t xml:space="preserve"> выпускных курсов планирует сразу после обучения устроиться на работу в частную клинику, следует из </w:t>
      </w:r>
      <w:hyperlink r:id="rId19" w:history="1">
        <w:r w:rsidRPr="0093420E">
          <w:rPr>
            <w:rStyle w:val="a3"/>
            <w:rFonts w:ascii="Calibri" w:hAnsi="Calibri" w:cs="Times New Roman"/>
            <w:color w:val="E1442F"/>
            <w:sz w:val="24"/>
            <w:szCs w:val="24"/>
          </w:rPr>
          <w:t>исследования</w:t>
        </w:r>
      </w:hyperlink>
      <w:r w:rsidRPr="0093420E">
        <w:rPr>
          <w:rFonts w:ascii="Calibri" w:hAnsi="Calibri" w:cs="Times New Roman"/>
          <w:sz w:val="24"/>
          <w:szCs w:val="24"/>
        </w:rPr>
        <w:t xml:space="preserve">, проведенного в подведомственных Минздраву образовательных организациях Северо-Кавказского федерального округа. В государственную медицину собирается только половина </w:t>
      </w:r>
      <w:r w:rsidRPr="0093420E">
        <w:rPr>
          <w:rFonts w:ascii="Calibri" w:hAnsi="Calibri" w:cs="Times New Roman"/>
          <w:sz w:val="24"/>
          <w:szCs w:val="24"/>
        </w:rPr>
        <w:lastRenderedPageBreak/>
        <w:t>опрошенных: треть (33%) планирует после окончания вуза работать в больнице, еще 17% — в поликлинике.</w:t>
      </w:r>
    </w:p>
    <w:p w:rsidR="00D2537D" w:rsidRPr="0093420E" w:rsidRDefault="00D2537D" w:rsidP="0093420E">
      <w:pPr>
        <w:jc w:val="both"/>
        <w:rPr>
          <w:rFonts w:ascii="Calibri" w:hAnsi="Calibri" w:cs="Times New Roman"/>
          <w:sz w:val="24"/>
          <w:szCs w:val="24"/>
        </w:rPr>
      </w:pPr>
      <w:hyperlink r:id="rId20" w:history="1">
        <w:r w:rsidRPr="0093420E">
          <w:rPr>
            <w:rStyle w:val="a3"/>
            <w:rFonts w:ascii="Calibri" w:hAnsi="Calibri" w:cs="Times New Roman"/>
            <w:sz w:val="24"/>
            <w:szCs w:val="24"/>
          </w:rPr>
          <w:t>https://medvestnik.ru/content/news/Gosduma-otvergla-ideu-obyazatelnogo-raspredeleniya-vypusknikov-medvuzov.html</w:t>
        </w:r>
      </w:hyperlink>
    </w:p>
    <w:p w:rsidR="00D611BA" w:rsidRPr="0093420E" w:rsidRDefault="00D611BA" w:rsidP="0093420E">
      <w:pPr>
        <w:jc w:val="both"/>
        <w:rPr>
          <w:rFonts w:ascii="Calibri" w:hAnsi="Calibri" w:cs="Times New Roman"/>
          <w:b/>
          <w:sz w:val="24"/>
          <w:szCs w:val="24"/>
        </w:rPr>
      </w:pPr>
      <w:r w:rsidRPr="0093420E">
        <w:rPr>
          <w:rFonts w:ascii="Calibri" w:hAnsi="Calibri" w:cs="Times New Roman"/>
          <w:b/>
          <w:sz w:val="24"/>
          <w:szCs w:val="24"/>
        </w:rPr>
        <w:t xml:space="preserve">В Госдуме предупредили Минздрав о недопустимости снижения целевых показателей госпрограмм </w:t>
      </w:r>
    </w:p>
    <w:p w:rsidR="00D611BA" w:rsidRPr="0093420E" w:rsidRDefault="00D611BA" w:rsidP="0093420E">
      <w:pPr>
        <w:jc w:val="both"/>
        <w:rPr>
          <w:rFonts w:ascii="Calibri" w:hAnsi="Calibri" w:cs="Times New Roman"/>
          <w:color w:val="1A1B1D"/>
          <w:sz w:val="24"/>
          <w:szCs w:val="24"/>
        </w:rPr>
      </w:pPr>
      <w:r w:rsidRPr="0093420E">
        <w:rPr>
          <w:rFonts w:ascii="Calibri" w:hAnsi="Calibri" w:cs="Times New Roman"/>
          <w:color w:val="1A1B1D"/>
          <w:sz w:val="24"/>
          <w:szCs w:val="24"/>
        </w:rPr>
        <w:t xml:space="preserve">Госдума предложит правительству принять решение о запрете изменения параметров паспорта </w:t>
      </w:r>
      <w:r w:rsidRPr="0093420E">
        <w:rPr>
          <w:rFonts w:ascii="Calibri" w:hAnsi="Calibri" w:cs="Times New Roman"/>
          <w:sz w:val="24"/>
          <w:szCs w:val="24"/>
        </w:rPr>
        <w:t>федерального п</w:t>
      </w:r>
      <w:r w:rsidRPr="0093420E">
        <w:rPr>
          <w:rFonts w:ascii="Calibri" w:hAnsi="Calibri" w:cs="Times New Roman"/>
          <w:color w:val="1A1B1D"/>
          <w:sz w:val="24"/>
          <w:szCs w:val="24"/>
        </w:rPr>
        <w:t>роекта в течение года. Ранее так поступал Минздрав.</w:t>
      </w:r>
    </w:p>
    <w:p w:rsidR="00D611BA" w:rsidRPr="0093420E" w:rsidRDefault="00D611BA" w:rsidP="0093420E">
      <w:pPr>
        <w:jc w:val="both"/>
        <w:rPr>
          <w:rFonts w:ascii="Calibri" w:hAnsi="Calibri" w:cs="Times New Roman"/>
          <w:color w:val="1A1B1D"/>
          <w:sz w:val="24"/>
          <w:szCs w:val="24"/>
          <w:shd w:val="clear" w:color="auto" w:fill="FFFFFF"/>
        </w:rPr>
      </w:pPr>
      <w:r w:rsidRPr="0093420E">
        <w:rPr>
          <w:rFonts w:ascii="Calibri" w:hAnsi="Calibri" w:cs="Times New Roman"/>
          <w:color w:val="1A1B1D"/>
          <w:sz w:val="24"/>
          <w:szCs w:val="24"/>
          <w:shd w:val="clear" w:color="auto" w:fill="FFFFFF"/>
        </w:rPr>
        <w:t xml:space="preserve">Володин напомнил, что Минздрав в конце ноября прошлого года снизил плановый показатель охвата населения </w:t>
      </w:r>
      <w:proofErr w:type="spellStart"/>
      <w:r w:rsidRPr="0093420E">
        <w:rPr>
          <w:rFonts w:ascii="Calibri" w:hAnsi="Calibri" w:cs="Times New Roman"/>
          <w:color w:val="1A1B1D"/>
          <w:sz w:val="24"/>
          <w:szCs w:val="24"/>
          <w:shd w:val="clear" w:color="auto" w:fill="FFFFFF"/>
        </w:rPr>
        <w:t>профосмотрами</w:t>
      </w:r>
      <w:proofErr w:type="spellEnd"/>
      <w:r w:rsidRPr="0093420E">
        <w:rPr>
          <w:rFonts w:ascii="Calibri" w:hAnsi="Calibri" w:cs="Times New Roman"/>
          <w:color w:val="1A1B1D"/>
          <w:sz w:val="24"/>
          <w:szCs w:val="24"/>
          <w:shd w:val="clear" w:color="auto" w:fill="FFFFFF"/>
        </w:rPr>
        <w:t xml:space="preserve"> в 1,5 раза, с 53,5 до 35,6%. Произошло это, когда стало очевидно, что достичь цели, поставленной в федеральном проекте «Развитие системы оказания первичной медико-санитарной помощи», не удастся, </w:t>
      </w:r>
      <w:hyperlink r:id="rId21" w:history="1">
        <w:r w:rsidRPr="0093420E">
          <w:rPr>
            <w:rStyle w:val="a3"/>
            <w:rFonts w:ascii="Calibri" w:hAnsi="Calibri" w:cs="Times New Roman"/>
            <w:color w:val="E1442F"/>
            <w:sz w:val="24"/>
            <w:szCs w:val="24"/>
            <w:shd w:val="clear" w:color="auto" w:fill="FFFFFF"/>
          </w:rPr>
          <w:t>сообщал «МВ»</w:t>
        </w:r>
      </w:hyperlink>
      <w:r w:rsidRPr="0093420E">
        <w:rPr>
          <w:rFonts w:ascii="Calibri" w:hAnsi="Calibri" w:cs="Times New Roman"/>
          <w:color w:val="1A1B1D"/>
          <w:sz w:val="24"/>
          <w:szCs w:val="24"/>
          <w:shd w:val="clear" w:color="auto" w:fill="FFFFFF"/>
        </w:rPr>
        <w:t> со ссылкой на аналитическую записку Счетной палаты. В результате за прошлый год прошли профилактические медицинские осмотры и диспансеризацию 51 273 486 человек, в том числе 21 470 114 несовершеннолетних, вместо изначально запланированных 78,6 млн россиян.</w:t>
      </w:r>
    </w:p>
    <w:p w:rsidR="00D611BA" w:rsidRPr="0093420E" w:rsidRDefault="00D611BA" w:rsidP="0093420E">
      <w:pPr>
        <w:jc w:val="both"/>
        <w:rPr>
          <w:rFonts w:ascii="Calibri" w:hAnsi="Calibri" w:cs="Times New Roman"/>
          <w:color w:val="1A1B1D"/>
          <w:sz w:val="24"/>
          <w:szCs w:val="24"/>
        </w:rPr>
      </w:pPr>
      <w:r w:rsidRPr="0093420E">
        <w:rPr>
          <w:rFonts w:ascii="Calibri" w:hAnsi="Calibri" w:cs="Times New Roman"/>
          <w:color w:val="1A1B1D"/>
          <w:sz w:val="24"/>
          <w:szCs w:val="24"/>
        </w:rPr>
        <w:t>По словам Володина, таких ситуаций быть не должно. «Если запланировали — выполнили. А когда берут и практически почти в два раза снижают целеполагание, при этом приводя его по факту, о чем можно говорить и чем это может закончиться?», — подчеркнул он.</w:t>
      </w:r>
    </w:p>
    <w:p w:rsidR="00D611BA" w:rsidRPr="0093420E" w:rsidRDefault="00D611BA" w:rsidP="0093420E">
      <w:pPr>
        <w:jc w:val="both"/>
        <w:rPr>
          <w:rFonts w:ascii="Calibri" w:hAnsi="Calibri" w:cs="Times New Roman"/>
          <w:color w:val="1A1B1D"/>
          <w:sz w:val="24"/>
          <w:szCs w:val="24"/>
        </w:rPr>
      </w:pPr>
      <w:r w:rsidRPr="0093420E">
        <w:rPr>
          <w:rFonts w:ascii="Calibri" w:hAnsi="Calibri" w:cs="Times New Roman"/>
          <w:color w:val="1A1B1D"/>
          <w:sz w:val="24"/>
          <w:szCs w:val="24"/>
        </w:rPr>
        <w:t>Смену целевых показателей федеральных проектов, по мнению спикера Госдумы, надо обосновывать и публично признавать, что не справились с задачей. «В этом как раз и заключается дисциплина, ответственность, системный характер организации работы», — отметил он.</w:t>
      </w:r>
    </w:p>
    <w:p w:rsidR="00D611BA" w:rsidRPr="0093420E" w:rsidRDefault="00D611BA" w:rsidP="0093420E">
      <w:pPr>
        <w:jc w:val="both"/>
        <w:rPr>
          <w:rFonts w:ascii="Calibri" w:hAnsi="Calibri" w:cs="Times New Roman"/>
          <w:sz w:val="24"/>
          <w:szCs w:val="24"/>
        </w:rPr>
      </w:pPr>
      <w:hyperlink r:id="rId22" w:history="1">
        <w:r w:rsidRPr="0093420E">
          <w:rPr>
            <w:rStyle w:val="a3"/>
            <w:rFonts w:ascii="Calibri" w:hAnsi="Calibri" w:cs="Times New Roman"/>
            <w:sz w:val="24"/>
            <w:szCs w:val="24"/>
          </w:rPr>
          <w:t>https://medvestnik.ru/content/news/V-Gosdume-predupredili-Minzdrav-o-nedopustimosti-snijeniya-celevyh-pokazatelei-gosprogramm.html</w:t>
        </w:r>
      </w:hyperlink>
    </w:p>
    <w:p w:rsidR="00D2537D" w:rsidRPr="0093420E" w:rsidRDefault="00D2537D" w:rsidP="0093420E">
      <w:pPr>
        <w:jc w:val="both"/>
        <w:rPr>
          <w:rFonts w:ascii="Calibri" w:hAnsi="Calibri"/>
          <w:sz w:val="24"/>
          <w:szCs w:val="24"/>
        </w:rPr>
      </w:pPr>
      <w:bookmarkStart w:id="0" w:name="_GoBack"/>
      <w:bookmarkEnd w:id="0"/>
    </w:p>
    <w:p w:rsidR="00EF5486" w:rsidRPr="0093420E" w:rsidRDefault="00EF5486" w:rsidP="0093420E">
      <w:pPr>
        <w:jc w:val="both"/>
        <w:rPr>
          <w:rFonts w:ascii="Calibri" w:hAnsi="Calibri"/>
          <w:b/>
          <w:color w:val="FF0000"/>
          <w:sz w:val="24"/>
          <w:szCs w:val="24"/>
        </w:rPr>
      </w:pPr>
      <w:r w:rsidRPr="0093420E">
        <w:rPr>
          <w:rFonts w:ascii="Calibri" w:hAnsi="Calibri"/>
          <w:b/>
          <w:color w:val="FF0000"/>
          <w:sz w:val="24"/>
          <w:szCs w:val="24"/>
        </w:rPr>
        <w:t>МИНЗДРАВ/ФОМС</w:t>
      </w:r>
    </w:p>
    <w:p w:rsidR="0093420E" w:rsidRPr="0093420E" w:rsidRDefault="0093420E" w:rsidP="0093420E">
      <w:pPr>
        <w:jc w:val="both"/>
        <w:rPr>
          <w:rFonts w:ascii="Calibri" w:hAnsi="Calibri" w:cs="Times New Roman"/>
          <w:b/>
          <w:sz w:val="24"/>
          <w:szCs w:val="24"/>
        </w:rPr>
      </w:pPr>
      <w:r w:rsidRPr="0093420E">
        <w:rPr>
          <w:rFonts w:ascii="Calibri" w:hAnsi="Calibri" w:cs="Times New Roman"/>
          <w:b/>
          <w:sz w:val="24"/>
          <w:szCs w:val="24"/>
        </w:rPr>
        <w:t>Минздрав ускорит рассмотрение клинических рекомендаций</w:t>
      </w:r>
    </w:p>
    <w:p w:rsidR="0093420E" w:rsidRPr="0093420E" w:rsidRDefault="0093420E" w:rsidP="0093420E">
      <w:pPr>
        <w:jc w:val="both"/>
        <w:rPr>
          <w:rFonts w:ascii="Calibri" w:hAnsi="Calibri" w:cs="Times New Roman"/>
          <w:sz w:val="24"/>
          <w:szCs w:val="24"/>
        </w:rPr>
      </w:pPr>
      <w:r w:rsidRPr="0093420E">
        <w:rPr>
          <w:rFonts w:ascii="Calibri" w:hAnsi="Calibri" w:cs="Times New Roman"/>
          <w:sz w:val="24"/>
          <w:szCs w:val="24"/>
        </w:rPr>
        <w:t>Минздрав сократит сроки одобрения и утверждения клинических рекомендаций. Ответственный за их рассмотрение департамент будет реагировать быстрее.</w:t>
      </w:r>
    </w:p>
    <w:p w:rsidR="0093420E" w:rsidRPr="0093420E" w:rsidRDefault="0093420E" w:rsidP="0093420E">
      <w:pPr>
        <w:jc w:val="both"/>
        <w:rPr>
          <w:rFonts w:ascii="Calibri" w:hAnsi="Calibri" w:cs="Times New Roman"/>
          <w:sz w:val="24"/>
          <w:szCs w:val="24"/>
        </w:rPr>
      </w:pPr>
      <w:r w:rsidRPr="0093420E">
        <w:rPr>
          <w:rFonts w:ascii="Calibri" w:hAnsi="Calibri" w:cs="Times New Roman"/>
          <w:sz w:val="24"/>
          <w:szCs w:val="24"/>
        </w:rPr>
        <w:t>Минздрав внесет изменения в приказ № 104н от 28.02.2019, устанавливающий порядок и сроки одобрения и утверждения клинических рекомендаций (КР). </w:t>
      </w:r>
      <w:hyperlink r:id="rId23" w:anchor="npa=139906" w:tgtFrame="_blank" w:history="1">
        <w:r w:rsidRPr="0093420E">
          <w:rPr>
            <w:rStyle w:val="a3"/>
            <w:rFonts w:ascii="Calibri" w:hAnsi="Calibri" w:cs="Times New Roman"/>
            <w:color w:val="E1442F"/>
            <w:sz w:val="24"/>
            <w:szCs w:val="24"/>
          </w:rPr>
          <w:t>Проект документа</w:t>
        </w:r>
      </w:hyperlink>
      <w:r w:rsidRPr="0093420E">
        <w:rPr>
          <w:rFonts w:ascii="Calibri" w:hAnsi="Calibri" w:cs="Times New Roman"/>
          <w:sz w:val="24"/>
          <w:szCs w:val="24"/>
        </w:rPr>
        <w:t> опубликован на портале regulation.gov.ru.</w:t>
      </w:r>
    </w:p>
    <w:p w:rsidR="0093420E" w:rsidRPr="0093420E" w:rsidRDefault="0093420E" w:rsidP="0093420E">
      <w:pPr>
        <w:jc w:val="both"/>
        <w:rPr>
          <w:rFonts w:ascii="Calibri" w:hAnsi="Calibri" w:cs="Times New Roman"/>
          <w:sz w:val="24"/>
          <w:szCs w:val="24"/>
        </w:rPr>
      </w:pPr>
      <w:r w:rsidRPr="0093420E">
        <w:rPr>
          <w:rFonts w:ascii="Calibri" w:hAnsi="Calibri" w:cs="Times New Roman"/>
          <w:sz w:val="24"/>
          <w:szCs w:val="24"/>
        </w:rPr>
        <w:t>Поправки в приказ подготовлены по поручению вице-премьера </w:t>
      </w:r>
      <w:r w:rsidRPr="0093420E">
        <w:rPr>
          <w:rStyle w:val="a5"/>
          <w:rFonts w:ascii="Calibri" w:hAnsi="Calibri" w:cs="Times New Roman"/>
          <w:color w:val="1A1B1D"/>
          <w:sz w:val="24"/>
          <w:szCs w:val="24"/>
        </w:rPr>
        <w:t>Дмитрия Григоренко,</w:t>
      </w:r>
      <w:r w:rsidRPr="0093420E">
        <w:rPr>
          <w:rFonts w:ascii="Calibri" w:hAnsi="Calibri" w:cs="Times New Roman"/>
          <w:sz w:val="24"/>
          <w:szCs w:val="24"/>
        </w:rPr>
        <w:t> следует из пояснительной записки. Предполагается сократить сроки административных действий в процессе одобрения и утверждения КР.</w:t>
      </w:r>
    </w:p>
    <w:p w:rsidR="0093420E" w:rsidRPr="0093420E" w:rsidRDefault="0093420E" w:rsidP="0093420E">
      <w:pPr>
        <w:jc w:val="both"/>
        <w:rPr>
          <w:rFonts w:ascii="Calibri" w:eastAsia="Times New Roman" w:hAnsi="Calibri" w:cs="Times New Roman"/>
          <w:sz w:val="24"/>
          <w:szCs w:val="24"/>
          <w:lang w:eastAsia="ru-RU"/>
        </w:rPr>
      </w:pPr>
      <w:r w:rsidRPr="0093420E">
        <w:rPr>
          <w:rFonts w:ascii="Calibri" w:eastAsia="Times New Roman" w:hAnsi="Calibri" w:cs="Times New Roman"/>
          <w:sz w:val="24"/>
          <w:szCs w:val="24"/>
          <w:lang w:eastAsia="ru-RU"/>
        </w:rPr>
        <w:t xml:space="preserve">Так, ответственный департамент теперь будет проверять соответствие поступивших на рассмотрение клинических рекомендаций установленным требованиям не 20, а 15 рабочих дней. </w:t>
      </w:r>
      <w:proofErr w:type="gramStart"/>
      <w:r w:rsidRPr="0093420E">
        <w:rPr>
          <w:rFonts w:ascii="Calibri" w:eastAsia="Times New Roman" w:hAnsi="Calibri" w:cs="Times New Roman"/>
          <w:sz w:val="24"/>
          <w:szCs w:val="24"/>
          <w:lang w:eastAsia="ru-RU"/>
        </w:rPr>
        <w:t>А в случае если</w:t>
      </w:r>
      <w:proofErr w:type="gramEnd"/>
      <w:r w:rsidRPr="0093420E">
        <w:rPr>
          <w:rFonts w:ascii="Calibri" w:eastAsia="Times New Roman" w:hAnsi="Calibri" w:cs="Times New Roman"/>
          <w:sz w:val="24"/>
          <w:szCs w:val="24"/>
          <w:lang w:eastAsia="ru-RU"/>
        </w:rPr>
        <w:t xml:space="preserve"> в министерство поступит несколько КР по одному </w:t>
      </w:r>
      <w:r w:rsidRPr="0093420E">
        <w:rPr>
          <w:rFonts w:ascii="Calibri" w:eastAsia="Times New Roman" w:hAnsi="Calibri" w:cs="Times New Roman"/>
          <w:sz w:val="24"/>
          <w:szCs w:val="24"/>
          <w:lang w:eastAsia="ru-RU"/>
        </w:rPr>
        <w:lastRenderedPageBreak/>
        <w:t>заболеванию, состоянию (группе заболеваний, состояний), их должны будут направлять в федеральную экспертную организацию для оценки уже через день, а не в течение трех календарных дней, как сейчас. Также один день отводится чиновникам на ответ разработчикам рекомендаций, если они не соответствуют требованиям.</w:t>
      </w:r>
    </w:p>
    <w:p w:rsidR="0093420E" w:rsidRPr="0093420E" w:rsidRDefault="0093420E" w:rsidP="0093420E">
      <w:pPr>
        <w:jc w:val="both"/>
        <w:rPr>
          <w:rFonts w:ascii="Calibri" w:eastAsia="Times New Roman" w:hAnsi="Calibri" w:cs="Times New Roman"/>
          <w:sz w:val="24"/>
          <w:szCs w:val="24"/>
          <w:lang w:eastAsia="ru-RU"/>
        </w:rPr>
      </w:pPr>
      <w:r w:rsidRPr="0093420E">
        <w:rPr>
          <w:rFonts w:ascii="Calibri" w:eastAsia="Times New Roman" w:hAnsi="Calibri" w:cs="Times New Roman"/>
          <w:sz w:val="24"/>
          <w:szCs w:val="24"/>
          <w:lang w:eastAsia="ru-RU"/>
        </w:rPr>
        <w:t>На экспертную оценку КР по-прежнему отводится 30 рабочих дней. При этом подведомственная Минздраву экспертная организация должна будет направлять заключение не только в министерство, но и в научно-практический совет.</w:t>
      </w:r>
    </w:p>
    <w:p w:rsidR="0093420E" w:rsidRPr="0093420E" w:rsidRDefault="0093420E" w:rsidP="0093420E">
      <w:pPr>
        <w:jc w:val="both"/>
        <w:rPr>
          <w:rFonts w:ascii="Calibri" w:eastAsia="Times New Roman" w:hAnsi="Calibri" w:cs="Times New Roman"/>
          <w:sz w:val="24"/>
          <w:szCs w:val="24"/>
          <w:lang w:eastAsia="ru-RU"/>
        </w:rPr>
      </w:pPr>
      <w:r w:rsidRPr="0093420E">
        <w:rPr>
          <w:rFonts w:ascii="Calibri" w:eastAsia="Times New Roman" w:hAnsi="Calibri" w:cs="Times New Roman"/>
          <w:sz w:val="24"/>
          <w:szCs w:val="24"/>
          <w:lang w:eastAsia="ru-RU"/>
        </w:rPr>
        <w:t>По состоянию на сентябрь 2022 года в Минздрав было направлено 725 проектов клинических рекомендаций, из них 343 в соответствии с Перечнем заболеваний и состояний, </w:t>
      </w:r>
      <w:hyperlink r:id="rId24" w:history="1">
        <w:r w:rsidRPr="0093420E">
          <w:rPr>
            <w:rFonts w:ascii="Calibri" w:eastAsia="Times New Roman" w:hAnsi="Calibri" w:cs="Times New Roman"/>
            <w:color w:val="E1442F"/>
            <w:sz w:val="24"/>
            <w:szCs w:val="24"/>
            <w:lang w:eastAsia="ru-RU"/>
          </w:rPr>
          <w:t>сообщал «МВ»</w:t>
        </w:r>
      </w:hyperlink>
      <w:r w:rsidRPr="0093420E">
        <w:rPr>
          <w:rFonts w:ascii="Calibri" w:eastAsia="Times New Roman" w:hAnsi="Calibri" w:cs="Times New Roman"/>
          <w:sz w:val="24"/>
          <w:szCs w:val="24"/>
          <w:lang w:eastAsia="ru-RU"/>
        </w:rPr>
        <w:t>. В рубрикаторе размещено 388 действующих КР, из них по перечню — 309.</w:t>
      </w:r>
    </w:p>
    <w:p w:rsidR="0093420E" w:rsidRPr="0093420E" w:rsidRDefault="0093420E" w:rsidP="0093420E">
      <w:pPr>
        <w:jc w:val="both"/>
        <w:rPr>
          <w:rFonts w:ascii="Calibri" w:hAnsi="Calibri" w:cs="Times New Roman"/>
          <w:sz w:val="24"/>
          <w:szCs w:val="24"/>
        </w:rPr>
      </w:pPr>
      <w:hyperlink r:id="rId25" w:history="1">
        <w:r w:rsidRPr="0093420E">
          <w:rPr>
            <w:rStyle w:val="a3"/>
            <w:rFonts w:ascii="Calibri" w:hAnsi="Calibri" w:cs="Times New Roman"/>
            <w:sz w:val="24"/>
            <w:szCs w:val="24"/>
          </w:rPr>
          <w:t>https://medvestnik.ru/content/news/Minzdrav-uskorit-rassmotrenie-klinicheskih-rekomendacii.html</w:t>
        </w:r>
      </w:hyperlink>
    </w:p>
    <w:p w:rsidR="0093420E" w:rsidRPr="0093420E" w:rsidRDefault="0093420E" w:rsidP="0093420E">
      <w:pPr>
        <w:jc w:val="both"/>
        <w:rPr>
          <w:rFonts w:ascii="Calibri" w:hAnsi="Calibri" w:cs="Times New Roman"/>
          <w:sz w:val="24"/>
          <w:szCs w:val="24"/>
        </w:rPr>
      </w:pPr>
    </w:p>
    <w:p w:rsidR="0093420E" w:rsidRPr="0093420E" w:rsidRDefault="0093420E" w:rsidP="0093420E">
      <w:pPr>
        <w:jc w:val="both"/>
        <w:rPr>
          <w:rFonts w:ascii="Calibri" w:hAnsi="Calibri" w:cs="Times New Roman"/>
          <w:b/>
          <w:sz w:val="24"/>
          <w:szCs w:val="24"/>
        </w:rPr>
      </w:pPr>
      <w:r w:rsidRPr="0093420E">
        <w:rPr>
          <w:rFonts w:ascii="Calibri" w:hAnsi="Calibri" w:cs="Times New Roman"/>
          <w:b/>
          <w:sz w:val="24"/>
          <w:szCs w:val="24"/>
        </w:rPr>
        <w:t xml:space="preserve">В Минздраве хотят повысить штрафы для врачей за уклонение от работы после целевого обучения </w:t>
      </w:r>
    </w:p>
    <w:p w:rsidR="0093420E" w:rsidRPr="0093420E" w:rsidRDefault="0093420E" w:rsidP="0093420E">
      <w:pPr>
        <w:jc w:val="both"/>
        <w:rPr>
          <w:rFonts w:ascii="Calibri" w:hAnsi="Calibri" w:cs="Times New Roman"/>
          <w:sz w:val="24"/>
          <w:szCs w:val="24"/>
        </w:rPr>
      </w:pPr>
      <w:r w:rsidRPr="0093420E">
        <w:rPr>
          <w:rFonts w:ascii="Calibri" w:hAnsi="Calibri" w:cs="Times New Roman"/>
          <w:sz w:val="24"/>
          <w:szCs w:val="24"/>
        </w:rPr>
        <w:t xml:space="preserve">Минздрав нашел альтернативу обязательному распределению выпускников </w:t>
      </w:r>
      <w:proofErr w:type="spellStart"/>
      <w:r w:rsidRPr="0093420E">
        <w:rPr>
          <w:rFonts w:ascii="Calibri" w:hAnsi="Calibri" w:cs="Times New Roman"/>
          <w:sz w:val="24"/>
          <w:szCs w:val="24"/>
        </w:rPr>
        <w:t>медвузов</w:t>
      </w:r>
      <w:proofErr w:type="spellEnd"/>
      <w:r w:rsidRPr="0093420E">
        <w:rPr>
          <w:rFonts w:ascii="Calibri" w:hAnsi="Calibri" w:cs="Times New Roman"/>
          <w:sz w:val="24"/>
          <w:szCs w:val="24"/>
        </w:rPr>
        <w:t>. Ведомство планирует повысить штрафы для молодых врачей за уклонение от работы после целевого обучения.</w:t>
      </w:r>
    </w:p>
    <w:p w:rsidR="0093420E" w:rsidRPr="0093420E" w:rsidRDefault="0093420E" w:rsidP="0093420E">
      <w:pPr>
        <w:jc w:val="both"/>
        <w:rPr>
          <w:rFonts w:ascii="Calibri" w:eastAsia="Times New Roman" w:hAnsi="Calibri" w:cs="Times New Roman"/>
          <w:sz w:val="24"/>
          <w:szCs w:val="24"/>
          <w:lang w:eastAsia="ru-RU"/>
        </w:rPr>
      </w:pPr>
      <w:r w:rsidRPr="0093420E">
        <w:rPr>
          <w:rFonts w:ascii="Calibri" w:eastAsia="Times New Roman" w:hAnsi="Calibri" w:cs="Times New Roman"/>
          <w:sz w:val="24"/>
          <w:szCs w:val="24"/>
          <w:lang w:eastAsia="ru-RU"/>
        </w:rPr>
        <w:t>Минздрав предлагает рассмотреть возможность увеличения штрафов за неисполнение обязательств по договору о целевом обучении, </w:t>
      </w:r>
      <w:hyperlink r:id="rId26" w:tgtFrame="_blank" w:history="1">
        <w:r w:rsidRPr="0093420E">
          <w:rPr>
            <w:rFonts w:ascii="Calibri" w:eastAsia="Times New Roman" w:hAnsi="Calibri" w:cs="Times New Roman"/>
            <w:color w:val="E1442F"/>
            <w:sz w:val="24"/>
            <w:szCs w:val="24"/>
            <w:lang w:eastAsia="ru-RU"/>
          </w:rPr>
          <w:t>заявил </w:t>
        </w:r>
      </w:hyperlink>
      <w:r w:rsidRPr="0093420E">
        <w:rPr>
          <w:rFonts w:ascii="Calibri" w:eastAsia="Times New Roman" w:hAnsi="Calibri" w:cs="Times New Roman"/>
          <w:sz w:val="24"/>
          <w:szCs w:val="24"/>
          <w:lang w:eastAsia="ru-RU"/>
        </w:rPr>
        <w:t>помощник министра здравоохранения Алексей Кузнецов. По его словам, это может быть альтернативной мерой вместо введения обязательного распределения медработников после окончания учебы. Кроме того, заявил Кузнецов, «целесообразно расширение практики целевого набора и в учреждениях среднего профессионального медицинского образования». </w:t>
      </w:r>
    </w:p>
    <w:p w:rsidR="0093420E" w:rsidRPr="0093420E" w:rsidRDefault="0093420E" w:rsidP="0093420E">
      <w:pPr>
        <w:jc w:val="both"/>
        <w:rPr>
          <w:rFonts w:ascii="Calibri" w:eastAsia="Times New Roman" w:hAnsi="Calibri" w:cs="Times New Roman"/>
          <w:sz w:val="24"/>
          <w:szCs w:val="24"/>
          <w:lang w:eastAsia="ru-RU"/>
        </w:rPr>
      </w:pPr>
      <w:r w:rsidRPr="0093420E">
        <w:rPr>
          <w:rFonts w:ascii="Calibri" w:eastAsia="Times New Roman" w:hAnsi="Calibri" w:cs="Times New Roman"/>
          <w:sz w:val="24"/>
          <w:szCs w:val="24"/>
          <w:lang w:eastAsia="ru-RU"/>
        </w:rPr>
        <w:t>В российские медучреждения в 2023 году придут 45 тыс. выпускников, </w:t>
      </w:r>
      <w:hyperlink r:id="rId27" w:history="1">
        <w:r w:rsidRPr="0093420E">
          <w:rPr>
            <w:rFonts w:ascii="Calibri" w:eastAsia="Times New Roman" w:hAnsi="Calibri" w:cs="Times New Roman"/>
            <w:color w:val="E1442F"/>
            <w:sz w:val="24"/>
            <w:szCs w:val="24"/>
            <w:lang w:eastAsia="ru-RU"/>
          </w:rPr>
          <w:t>анонсировал</w:t>
        </w:r>
      </w:hyperlink>
      <w:r w:rsidRPr="0093420E">
        <w:rPr>
          <w:rFonts w:ascii="Calibri" w:eastAsia="Times New Roman" w:hAnsi="Calibri" w:cs="Times New Roman"/>
          <w:sz w:val="24"/>
          <w:szCs w:val="24"/>
          <w:lang w:eastAsia="ru-RU"/>
        </w:rPr>
        <w:t> в июне министр здравоохранения </w:t>
      </w:r>
      <w:hyperlink r:id="rId28" w:history="1">
        <w:r w:rsidRPr="0093420E">
          <w:rPr>
            <w:rFonts w:ascii="Calibri" w:eastAsia="Times New Roman" w:hAnsi="Calibri" w:cs="Times New Roman"/>
            <w:color w:val="E1442F"/>
            <w:sz w:val="24"/>
            <w:szCs w:val="24"/>
            <w:lang w:eastAsia="ru-RU"/>
          </w:rPr>
          <w:t>Михаил Мурашко</w:t>
        </w:r>
      </w:hyperlink>
      <w:r w:rsidRPr="0093420E">
        <w:rPr>
          <w:rFonts w:ascii="Calibri" w:eastAsia="Times New Roman" w:hAnsi="Calibri" w:cs="Times New Roman"/>
          <w:sz w:val="24"/>
          <w:szCs w:val="24"/>
          <w:lang w:eastAsia="ru-RU"/>
        </w:rPr>
        <w:t>. В новом учебном году на обучение в медицинские вузы по программам ординатуры планируется принять 20 тыс. человек, из них 14 тыс. — по целевым договорам.</w:t>
      </w:r>
    </w:p>
    <w:p w:rsidR="0093420E" w:rsidRPr="0093420E" w:rsidRDefault="0093420E" w:rsidP="0093420E">
      <w:pPr>
        <w:jc w:val="both"/>
        <w:rPr>
          <w:rFonts w:ascii="Calibri" w:hAnsi="Calibri" w:cs="Times New Roman"/>
          <w:sz w:val="24"/>
          <w:szCs w:val="24"/>
        </w:rPr>
      </w:pPr>
      <w:r w:rsidRPr="0093420E">
        <w:rPr>
          <w:rFonts w:ascii="Calibri" w:hAnsi="Calibri" w:cs="Times New Roman"/>
          <w:sz w:val="24"/>
          <w:szCs w:val="24"/>
        </w:rPr>
        <w:t>От обязательной отработки по целевому договору уклонились в 2022 году 16% молодых врачей, </w:t>
      </w:r>
      <w:hyperlink r:id="rId29" w:history="1">
        <w:r w:rsidRPr="0093420E">
          <w:rPr>
            <w:rStyle w:val="a3"/>
            <w:rFonts w:ascii="Calibri" w:hAnsi="Calibri" w:cs="Times New Roman"/>
            <w:color w:val="E1442F"/>
            <w:sz w:val="24"/>
            <w:szCs w:val="24"/>
          </w:rPr>
          <w:t>сообщал «МВ»</w:t>
        </w:r>
      </w:hyperlink>
      <w:r w:rsidRPr="0093420E">
        <w:rPr>
          <w:rFonts w:ascii="Calibri" w:hAnsi="Calibri" w:cs="Times New Roman"/>
          <w:sz w:val="24"/>
          <w:szCs w:val="24"/>
        </w:rPr>
        <w:t>. Согласно </w:t>
      </w:r>
      <w:hyperlink r:id="rId30" w:history="1">
        <w:r w:rsidRPr="0093420E">
          <w:rPr>
            <w:rStyle w:val="a3"/>
            <w:rFonts w:ascii="Calibri" w:hAnsi="Calibri" w:cs="Times New Roman"/>
            <w:color w:val="E1442F"/>
            <w:sz w:val="24"/>
            <w:szCs w:val="24"/>
          </w:rPr>
          <w:t>исследованию</w:t>
        </w:r>
      </w:hyperlink>
      <w:r w:rsidRPr="0093420E">
        <w:rPr>
          <w:rFonts w:ascii="Calibri" w:hAnsi="Calibri" w:cs="Times New Roman"/>
          <w:sz w:val="24"/>
          <w:szCs w:val="24"/>
        </w:rPr>
        <w:t xml:space="preserve">, проведенному в подведомственных Минздраву образовательных организациях Северо-Кавказского федерального округа, каждый пятый (19,8%) студент </w:t>
      </w:r>
      <w:proofErr w:type="spellStart"/>
      <w:r w:rsidRPr="0093420E">
        <w:rPr>
          <w:rFonts w:ascii="Calibri" w:hAnsi="Calibri" w:cs="Times New Roman"/>
          <w:sz w:val="24"/>
          <w:szCs w:val="24"/>
        </w:rPr>
        <w:t>медвуза</w:t>
      </w:r>
      <w:proofErr w:type="spellEnd"/>
      <w:r w:rsidRPr="0093420E">
        <w:rPr>
          <w:rFonts w:ascii="Calibri" w:hAnsi="Calibri" w:cs="Times New Roman"/>
          <w:sz w:val="24"/>
          <w:szCs w:val="24"/>
        </w:rPr>
        <w:t xml:space="preserve"> выпускных курсов планирует сразу после обучения устроиться на работу в частную клинику. В государственную медицину собирается только половина опрошенных: треть (33%) планирует после окончания вуза работать в больнице, еще 17% — в поликлинике. </w:t>
      </w:r>
    </w:p>
    <w:p w:rsidR="0093420E" w:rsidRPr="0093420E" w:rsidRDefault="0093420E" w:rsidP="0093420E">
      <w:pPr>
        <w:jc w:val="both"/>
        <w:rPr>
          <w:rFonts w:ascii="Calibri" w:hAnsi="Calibri" w:cs="Times New Roman"/>
          <w:sz w:val="24"/>
          <w:szCs w:val="24"/>
        </w:rPr>
      </w:pPr>
      <w:r w:rsidRPr="0093420E">
        <w:rPr>
          <w:rFonts w:ascii="Calibri" w:hAnsi="Calibri" w:cs="Times New Roman"/>
          <w:sz w:val="24"/>
          <w:szCs w:val="24"/>
        </w:rPr>
        <w:t>При этом в Госдуме решить проблему нехватки в больницах молодых специалистов предлагают возвращением советской системы распределения.</w:t>
      </w:r>
      <w:r w:rsidRPr="0093420E">
        <w:rPr>
          <w:rStyle w:val="apple-converted-space"/>
          <w:rFonts w:ascii="Calibri" w:hAnsi="Calibri" w:cs="Times New Roman"/>
          <w:color w:val="1A1B1D"/>
          <w:sz w:val="24"/>
          <w:szCs w:val="24"/>
        </w:rPr>
        <w:t> </w:t>
      </w:r>
    </w:p>
    <w:p w:rsidR="0093420E" w:rsidRPr="0093420E" w:rsidRDefault="0093420E" w:rsidP="0093420E">
      <w:pPr>
        <w:jc w:val="both"/>
        <w:rPr>
          <w:rFonts w:ascii="Calibri" w:hAnsi="Calibri" w:cs="Times New Roman"/>
          <w:sz w:val="24"/>
          <w:szCs w:val="24"/>
        </w:rPr>
      </w:pPr>
      <w:hyperlink r:id="rId31" w:history="1">
        <w:r w:rsidRPr="0093420E">
          <w:rPr>
            <w:rStyle w:val="a3"/>
            <w:rFonts w:ascii="Calibri" w:hAnsi="Calibri" w:cs="Times New Roman"/>
            <w:color w:val="E1442F"/>
            <w:sz w:val="24"/>
            <w:szCs w:val="24"/>
          </w:rPr>
          <w:t>По данным</w:t>
        </w:r>
      </w:hyperlink>
      <w:r w:rsidRPr="0093420E">
        <w:rPr>
          <w:rFonts w:ascii="Calibri" w:hAnsi="Calibri" w:cs="Times New Roman"/>
          <w:sz w:val="24"/>
          <w:szCs w:val="24"/>
        </w:rPr>
        <w:t xml:space="preserve"> Мурашко, дефицит врачей в России составляет около 25—26 тыс. человек, среднего медперсонала — около 50 тыс. Обеспеченность врачебными кадрами в 2022 </w:t>
      </w:r>
      <w:r w:rsidRPr="0093420E">
        <w:rPr>
          <w:rFonts w:ascii="Calibri" w:hAnsi="Calibri" w:cs="Times New Roman"/>
          <w:sz w:val="24"/>
          <w:szCs w:val="24"/>
        </w:rPr>
        <w:lastRenderedPageBreak/>
        <w:t>году </w:t>
      </w:r>
      <w:hyperlink r:id="rId32" w:history="1">
        <w:r w:rsidRPr="0093420E">
          <w:rPr>
            <w:rStyle w:val="a3"/>
            <w:rFonts w:ascii="Calibri" w:hAnsi="Calibri" w:cs="Times New Roman"/>
            <w:color w:val="E1442F"/>
            <w:sz w:val="24"/>
            <w:szCs w:val="24"/>
          </w:rPr>
          <w:t>снизилась на 1,3%</w:t>
        </w:r>
      </w:hyperlink>
      <w:r w:rsidRPr="0093420E">
        <w:rPr>
          <w:rFonts w:ascii="Calibri" w:hAnsi="Calibri" w:cs="Times New Roman"/>
          <w:sz w:val="24"/>
          <w:szCs w:val="24"/>
        </w:rPr>
        <w:t> — до 37,2 врача на 10 тыс. населения (в 2021 году — 37,7). По данным Центрального НИИ организации и информатизации здравоохранения Минздрава, за прошлый год из медучреждений </w:t>
      </w:r>
      <w:hyperlink r:id="rId33" w:history="1">
        <w:r w:rsidRPr="0093420E">
          <w:rPr>
            <w:rStyle w:val="a3"/>
            <w:rFonts w:ascii="Calibri" w:hAnsi="Calibri" w:cs="Times New Roman"/>
            <w:color w:val="E1442F"/>
            <w:sz w:val="24"/>
            <w:szCs w:val="24"/>
          </w:rPr>
          <w:t>ушли 9,7 тыс. врачей</w:t>
        </w:r>
      </w:hyperlink>
      <w:r w:rsidRPr="0093420E">
        <w:rPr>
          <w:rFonts w:ascii="Calibri" w:hAnsi="Calibri" w:cs="Times New Roman"/>
          <w:sz w:val="24"/>
          <w:szCs w:val="24"/>
        </w:rPr>
        <w:t> и 38,9 тыс. среднего медперсонала. Падение уровня обеспеченности врачебными кадрами наблюдается уже два года во всех федеральных округах. </w:t>
      </w:r>
    </w:p>
    <w:p w:rsidR="0093420E" w:rsidRPr="0093420E" w:rsidRDefault="0093420E" w:rsidP="0093420E">
      <w:pPr>
        <w:jc w:val="both"/>
        <w:rPr>
          <w:rFonts w:ascii="Calibri" w:hAnsi="Calibri" w:cs="Times New Roman"/>
          <w:sz w:val="24"/>
          <w:szCs w:val="24"/>
        </w:rPr>
      </w:pPr>
      <w:hyperlink r:id="rId34" w:history="1">
        <w:r w:rsidRPr="0093420E">
          <w:rPr>
            <w:rStyle w:val="a3"/>
            <w:rFonts w:ascii="Calibri" w:hAnsi="Calibri" w:cs="Times New Roman"/>
            <w:sz w:val="24"/>
            <w:szCs w:val="24"/>
          </w:rPr>
          <w:t>https://medvestnik.ru/content/news/V-Minzdrave-hotyat-povysit-shtrafy-dlya-vrachei-za-uklonenie-ot-raboty-posle-celevogo-obucheniya.html</w:t>
        </w:r>
      </w:hyperlink>
    </w:p>
    <w:p w:rsidR="00AD39C5" w:rsidRPr="0093420E" w:rsidRDefault="00AD39C5" w:rsidP="0093420E">
      <w:pPr>
        <w:jc w:val="both"/>
        <w:rPr>
          <w:rFonts w:ascii="Calibri" w:hAnsi="Calibri"/>
          <w:b/>
          <w:color w:val="FF0000"/>
          <w:sz w:val="24"/>
          <w:szCs w:val="24"/>
        </w:rPr>
      </w:pPr>
    </w:p>
    <w:p w:rsidR="003C2F74" w:rsidRPr="0093420E" w:rsidRDefault="003C2F74" w:rsidP="0093420E">
      <w:pPr>
        <w:jc w:val="both"/>
        <w:rPr>
          <w:rFonts w:ascii="Calibri" w:hAnsi="Calibri" w:cs="Times New Roman"/>
          <w:b/>
          <w:sz w:val="24"/>
          <w:szCs w:val="24"/>
        </w:rPr>
      </w:pPr>
      <w:r w:rsidRPr="0093420E">
        <w:rPr>
          <w:rFonts w:ascii="Calibri" w:hAnsi="Calibri" w:cs="Times New Roman"/>
          <w:b/>
          <w:sz w:val="24"/>
          <w:szCs w:val="24"/>
        </w:rPr>
        <w:t>Склонность к консилиуму: как депутаты ГД допрашивали председателя ФФОМС</w:t>
      </w:r>
    </w:p>
    <w:p w:rsidR="003C2F74" w:rsidRPr="0093420E" w:rsidRDefault="003C2F74" w:rsidP="0093420E">
      <w:pPr>
        <w:jc w:val="both"/>
        <w:rPr>
          <w:rFonts w:ascii="Calibri" w:hAnsi="Calibri" w:cs="Times New Roman"/>
          <w:sz w:val="24"/>
          <w:szCs w:val="24"/>
        </w:rPr>
      </w:pPr>
      <w:r w:rsidRPr="0093420E">
        <w:rPr>
          <w:rFonts w:ascii="Calibri" w:hAnsi="Calibri" w:cs="Times New Roman"/>
          <w:sz w:val="24"/>
          <w:szCs w:val="24"/>
        </w:rPr>
        <w:t xml:space="preserve">Глава ФФОМС Илья </w:t>
      </w:r>
      <w:proofErr w:type="spellStart"/>
      <w:r w:rsidRPr="0093420E">
        <w:rPr>
          <w:rFonts w:ascii="Calibri" w:hAnsi="Calibri" w:cs="Times New Roman"/>
          <w:sz w:val="24"/>
          <w:szCs w:val="24"/>
        </w:rPr>
        <w:t>Баланин</w:t>
      </w:r>
      <w:proofErr w:type="spellEnd"/>
      <w:r w:rsidRPr="0093420E">
        <w:rPr>
          <w:rFonts w:ascii="Calibri" w:hAnsi="Calibri" w:cs="Times New Roman"/>
          <w:sz w:val="24"/>
          <w:szCs w:val="24"/>
        </w:rPr>
        <w:t xml:space="preserve"> в начале недели выступил в Госдуме с докладом об </w:t>
      </w:r>
      <w:hyperlink r:id="rId35" w:history="1">
        <w:r w:rsidRPr="0093420E">
          <w:rPr>
            <w:rStyle w:val="a3"/>
            <w:rFonts w:ascii="Calibri" w:hAnsi="Calibri" w:cs="Times New Roman"/>
            <w:sz w:val="24"/>
            <w:szCs w:val="24"/>
          </w:rPr>
          <w:t>исполнении</w:t>
        </w:r>
      </w:hyperlink>
      <w:r w:rsidRPr="0093420E">
        <w:rPr>
          <w:rFonts w:ascii="Calibri" w:hAnsi="Calibri" w:cs="Times New Roman"/>
          <w:color w:val="353535"/>
          <w:sz w:val="24"/>
          <w:szCs w:val="24"/>
        </w:rPr>
        <w:t> </w:t>
      </w:r>
      <w:r w:rsidRPr="0093420E">
        <w:rPr>
          <w:rFonts w:ascii="Calibri" w:hAnsi="Calibri" w:cs="Times New Roman"/>
          <w:sz w:val="24"/>
          <w:szCs w:val="24"/>
        </w:rPr>
        <w:t xml:space="preserve">бюджета фонда за 2022 год. Однако </w:t>
      </w:r>
      <w:proofErr w:type="spellStart"/>
      <w:r w:rsidRPr="0093420E">
        <w:rPr>
          <w:rFonts w:ascii="Calibri" w:hAnsi="Calibri" w:cs="Times New Roman"/>
          <w:sz w:val="24"/>
          <w:szCs w:val="24"/>
        </w:rPr>
        <w:t>Vademecum</w:t>
      </w:r>
      <w:proofErr w:type="spellEnd"/>
      <w:r w:rsidRPr="0093420E">
        <w:rPr>
          <w:rFonts w:ascii="Calibri" w:hAnsi="Calibri" w:cs="Times New Roman"/>
          <w:sz w:val="24"/>
          <w:szCs w:val="24"/>
        </w:rPr>
        <w:t xml:space="preserve"> заинтересовал не столько сам отчет, по традиции изобилующий абсолютными и относительными показателями, но особых откровений не содержавший, сколько устроенный затем парламентариями допрос докладчика. Депутаты от всех фракций, будто сговорившись, задели самые болезненные точки системы ОМС – это и ликвидация страховых компаний, и недостаток объемов ОМС, и межтерриториальные расчеты, и штрафы клиникам за некорректное оформление документации. Парламентские диалоги об ОМС – в нашем обзоре.</w:t>
      </w:r>
    </w:p>
    <w:p w:rsidR="003C2F74" w:rsidRPr="0093420E" w:rsidRDefault="003C2F74" w:rsidP="0093420E">
      <w:pPr>
        <w:jc w:val="both"/>
        <w:rPr>
          <w:rFonts w:ascii="Calibri" w:hAnsi="Calibri" w:cs="Times New Roman"/>
          <w:spacing w:val="-5"/>
          <w:sz w:val="24"/>
          <w:szCs w:val="24"/>
        </w:rPr>
      </w:pPr>
      <w:r w:rsidRPr="0093420E">
        <w:rPr>
          <w:rStyle w:val="a5"/>
          <w:rFonts w:ascii="Calibri" w:hAnsi="Calibri" w:cs="Times New Roman"/>
          <w:spacing w:val="-5"/>
          <w:sz w:val="24"/>
          <w:szCs w:val="24"/>
          <w:bdr w:val="none" w:sz="0" w:space="0" w:color="auto" w:frame="1"/>
        </w:rPr>
        <w:t>Частные клиники в ОМС</w:t>
      </w:r>
    </w:p>
    <w:p w:rsidR="003C2F74" w:rsidRPr="0093420E" w:rsidRDefault="003C2F74" w:rsidP="0093420E">
      <w:pPr>
        <w:jc w:val="both"/>
        <w:rPr>
          <w:rFonts w:ascii="Calibri" w:hAnsi="Calibri" w:cs="Times New Roman"/>
          <w:spacing w:val="-5"/>
          <w:sz w:val="24"/>
          <w:szCs w:val="24"/>
        </w:rPr>
      </w:pPr>
      <w:r w:rsidRPr="0093420E">
        <w:rPr>
          <w:rFonts w:ascii="Calibri" w:hAnsi="Calibri" w:cs="Times New Roman"/>
          <w:spacing w:val="-5"/>
          <w:sz w:val="24"/>
          <w:szCs w:val="24"/>
        </w:rPr>
        <w:t xml:space="preserve">Депутат Георгий Арапов из фракции «Новые люди» в своем обращении к докладчику утвердил линию своей партии по защите частной медицины от распределительной </w:t>
      </w:r>
      <w:proofErr w:type="spellStart"/>
      <w:r w:rsidRPr="0093420E">
        <w:rPr>
          <w:rFonts w:ascii="Calibri" w:hAnsi="Calibri" w:cs="Times New Roman"/>
          <w:spacing w:val="-5"/>
          <w:sz w:val="24"/>
          <w:szCs w:val="24"/>
        </w:rPr>
        <w:t>госмашины</w:t>
      </w:r>
      <w:proofErr w:type="spellEnd"/>
      <w:r w:rsidRPr="0093420E">
        <w:rPr>
          <w:rFonts w:ascii="Calibri" w:hAnsi="Calibri" w:cs="Times New Roman"/>
          <w:spacing w:val="-5"/>
          <w:sz w:val="24"/>
          <w:szCs w:val="24"/>
        </w:rPr>
        <w:t>. В конце 2022-го «Новые люди» </w:t>
      </w:r>
      <w:hyperlink r:id="rId36" w:tgtFrame="_blank" w:history="1">
        <w:r w:rsidRPr="0093420E">
          <w:rPr>
            <w:rStyle w:val="a3"/>
            <w:rFonts w:ascii="Calibri" w:hAnsi="Calibri" w:cs="Times New Roman"/>
            <w:color w:val="auto"/>
            <w:spacing w:val="-5"/>
            <w:sz w:val="24"/>
            <w:szCs w:val="24"/>
            <w:bdr w:val="none" w:sz="0" w:space="0" w:color="auto" w:frame="1"/>
          </w:rPr>
          <w:t>подготовили</w:t>
        </w:r>
      </w:hyperlink>
      <w:r w:rsidRPr="0093420E">
        <w:rPr>
          <w:rFonts w:ascii="Calibri" w:hAnsi="Calibri" w:cs="Times New Roman"/>
          <w:spacing w:val="-5"/>
          <w:sz w:val="24"/>
          <w:szCs w:val="24"/>
        </w:rPr>
        <w:t xml:space="preserve"> законопроект, отменяющий штрафы за </w:t>
      </w:r>
      <w:proofErr w:type="spellStart"/>
      <w:r w:rsidRPr="0093420E">
        <w:rPr>
          <w:rFonts w:ascii="Calibri" w:hAnsi="Calibri" w:cs="Times New Roman"/>
          <w:spacing w:val="-5"/>
          <w:sz w:val="24"/>
          <w:szCs w:val="24"/>
        </w:rPr>
        <w:t>сверхобъемы</w:t>
      </w:r>
      <w:proofErr w:type="spellEnd"/>
      <w:r w:rsidRPr="0093420E">
        <w:rPr>
          <w:rFonts w:ascii="Calibri" w:hAnsi="Calibri" w:cs="Times New Roman"/>
          <w:spacing w:val="-5"/>
          <w:sz w:val="24"/>
          <w:szCs w:val="24"/>
        </w:rPr>
        <w:t xml:space="preserve"> ОМС, отказы в оплате «иногородней» медпомощи, и, таким образом, предложили оплачивать частным клиникам медпомощь в ОМС по факту. Правда, вскоре после критики регуляторов авторы свой проект отозвали.</w:t>
      </w:r>
    </w:p>
    <w:p w:rsidR="003C2F74" w:rsidRPr="0093420E" w:rsidRDefault="003C2F74" w:rsidP="0093420E">
      <w:pPr>
        <w:jc w:val="both"/>
        <w:rPr>
          <w:rFonts w:ascii="Calibri" w:hAnsi="Calibri" w:cs="Times New Roman"/>
          <w:spacing w:val="-5"/>
          <w:sz w:val="24"/>
          <w:szCs w:val="24"/>
        </w:rPr>
      </w:pPr>
      <w:r w:rsidRPr="0093420E">
        <w:rPr>
          <w:rFonts w:ascii="Calibri" w:hAnsi="Calibri" w:cs="Times New Roman"/>
          <w:spacing w:val="-5"/>
          <w:sz w:val="24"/>
          <w:szCs w:val="24"/>
        </w:rPr>
        <w:t xml:space="preserve">Сейчас Арапов озвучил уже известный тезис о нехватке объемов ОМС для частных клиник, оперирующих в первичном звене, и спросил </w:t>
      </w:r>
      <w:proofErr w:type="spellStart"/>
      <w:r w:rsidRPr="0093420E">
        <w:rPr>
          <w:rFonts w:ascii="Calibri" w:hAnsi="Calibri" w:cs="Times New Roman"/>
          <w:spacing w:val="-5"/>
          <w:sz w:val="24"/>
          <w:szCs w:val="24"/>
        </w:rPr>
        <w:t>Баланина</w:t>
      </w:r>
      <w:proofErr w:type="spellEnd"/>
      <w:r w:rsidRPr="0093420E">
        <w:rPr>
          <w:rFonts w:ascii="Calibri" w:hAnsi="Calibri" w:cs="Times New Roman"/>
          <w:spacing w:val="-5"/>
          <w:sz w:val="24"/>
          <w:szCs w:val="24"/>
        </w:rPr>
        <w:t xml:space="preserve">, смогут ли граждане ходить в коммерческие </w:t>
      </w:r>
      <w:proofErr w:type="spellStart"/>
      <w:r w:rsidRPr="0093420E">
        <w:rPr>
          <w:rFonts w:ascii="Calibri" w:hAnsi="Calibri" w:cs="Times New Roman"/>
          <w:spacing w:val="-5"/>
          <w:sz w:val="24"/>
          <w:szCs w:val="24"/>
        </w:rPr>
        <w:t>медорганизации</w:t>
      </w:r>
      <w:proofErr w:type="spellEnd"/>
      <w:r w:rsidRPr="0093420E">
        <w:rPr>
          <w:rFonts w:ascii="Calibri" w:hAnsi="Calibri" w:cs="Times New Roman"/>
          <w:spacing w:val="-5"/>
          <w:sz w:val="24"/>
          <w:szCs w:val="24"/>
        </w:rPr>
        <w:t xml:space="preserve"> как в поликлиники, особенно с учетом того, что в госсекторе не хватает узких специалистов. Прецеденты, стоит отметить, есть: в 2022 году власти Майкопа были вынуждены вручную </w:t>
      </w:r>
      <w:hyperlink r:id="rId37" w:tgtFrame="_blank" w:history="1">
        <w:r w:rsidRPr="0093420E">
          <w:rPr>
            <w:rStyle w:val="a3"/>
            <w:rFonts w:ascii="Calibri" w:hAnsi="Calibri" w:cs="Times New Roman"/>
            <w:color w:val="auto"/>
            <w:spacing w:val="-5"/>
            <w:sz w:val="24"/>
            <w:szCs w:val="24"/>
            <w:bdr w:val="none" w:sz="0" w:space="0" w:color="auto" w:frame="1"/>
          </w:rPr>
          <w:t>добавлять</w:t>
        </w:r>
      </w:hyperlink>
      <w:r w:rsidRPr="0093420E">
        <w:rPr>
          <w:rFonts w:ascii="Calibri" w:hAnsi="Calibri" w:cs="Times New Roman"/>
          <w:spacing w:val="-5"/>
          <w:sz w:val="24"/>
          <w:szCs w:val="24"/>
        </w:rPr>
        <w:t xml:space="preserve"> объемы ОМС на прием невролога для частных клиник из-за отсутствия оных у </w:t>
      </w:r>
      <w:proofErr w:type="spellStart"/>
      <w:r w:rsidRPr="0093420E">
        <w:rPr>
          <w:rFonts w:ascii="Calibri" w:hAnsi="Calibri" w:cs="Times New Roman"/>
          <w:spacing w:val="-5"/>
          <w:sz w:val="24"/>
          <w:szCs w:val="24"/>
        </w:rPr>
        <w:t>госмедучреждений</w:t>
      </w:r>
      <w:proofErr w:type="spellEnd"/>
      <w:r w:rsidRPr="0093420E">
        <w:rPr>
          <w:rFonts w:ascii="Calibri" w:hAnsi="Calibri" w:cs="Times New Roman"/>
          <w:spacing w:val="-5"/>
          <w:sz w:val="24"/>
          <w:szCs w:val="24"/>
        </w:rPr>
        <w:t>.</w:t>
      </w:r>
    </w:p>
    <w:p w:rsidR="003C2F74" w:rsidRPr="0093420E" w:rsidRDefault="003C2F74" w:rsidP="0093420E">
      <w:pPr>
        <w:jc w:val="both"/>
        <w:rPr>
          <w:rFonts w:ascii="Calibri" w:hAnsi="Calibri" w:cs="Times New Roman"/>
          <w:spacing w:val="-5"/>
          <w:sz w:val="24"/>
          <w:szCs w:val="24"/>
        </w:rPr>
      </w:pPr>
      <w:proofErr w:type="spellStart"/>
      <w:r w:rsidRPr="0093420E">
        <w:rPr>
          <w:rFonts w:ascii="Calibri" w:hAnsi="Calibri" w:cs="Times New Roman"/>
          <w:spacing w:val="-5"/>
          <w:sz w:val="24"/>
          <w:szCs w:val="24"/>
        </w:rPr>
        <w:t>Баланин</w:t>
      </w:r>
      <w:proofErr w:type="spellEnd"/>
      <w:r w:rsidRPr="0093420E">
        <w:rPr>
          <w:rFonts w:ascii="Calibri" w:hAnsi="Calibri" w:cs="Times New Roman"/>
          <w:spacing w:val="-5"/>
          <w:sz w:val="24"/>
          <w:szCs w:val="24"/>
        </w:rPr>
        <w:t xml:space="preserve"> уверен, что ограничений для работы частных клиник в системе ОМС нет – сейчас каждая </w:t>
      </w:r>
      <w:proofErr w:type="spellStart"/>
      <w:r w:rsidRPr="0093420E">
        <w:rPr>
          <w:rFonts w:ascii="Calibri" w:hAnsi="Calibri" w:cs="Times New Roman"/>
          <w:spacing w:val="-5"/>
          <w:sz w:val="24"/>
          <w:szCs w:val="24"/>
        </w:rPr>
        <w:t>медорганизация</w:t>
      </w:r>
      <w:proofErr w:type="spellEnd"/>
      <w:r w:rsidRPr="0093420E">
        <w:rPr>
          <w:rFonts w:ascii="Calibri" w:hAnsi="Calibri" w:cs="Times New Roman"/>
          <w:spacing w:val="-5"/>
          <w:sz w:val="24"/>
          <w:szCs w:val="24"/>
        </w:rPr>
        <w:t xml:space="preserve">, и формально это так, может заявиться в </w:t>
      </w:r>
      <w:proofErr w:type="spellStart"/>
      <w:r w:rsidRPr="0093420E">
        <w:rPr>
          <w:rFonts w:ascii="Calibri" w:hAnsi="Calibri" w:cs="Times New Roman"/>
          <w:spacing w:val="-5"/>
          <w:sz w:val="24"/>
          <w:szCs w:val="24"/>
        </w:rPr>
        <w:t>терпрограмму</w:t>
      </w:r>
      <w:proofErr w:type="spellEnd"/>
      <w:r w:rsidRPr="0093420E">
        <w:rPr>
          <w:rFonts w:ascii="Calibri" w:hAnsi="Calibri" w:cs="Times New Roman"/>
          <w:spacing w:val="-5"/>
          <w:sz w:val="24"/>
          <w:szCs w:val="24"/>
        </w:rPr>
        <w:t xml:space="preserve">. Он вспомнил, что по стране в ОМС работают уже 3,3 тысячи частных клиник наряду с 5 тысячами региональных </w:t>
      </w:r>
      <w:proofErr w:type="spellStart"/>
      <w:r w:rsidRPr="0093420E">
        <w:rPr>
          <w:rFonts w:ascii="Calibri" w:hAnsi="Calibri" w:cs="Times New Roman"/>
          <w:spacing w:val="-5"/>
          <w:sz w:val="24"/>
          <w:szCs w:val="24"/>
        </w:rPr>
        <w:t>госмедучреждений</w:t>
      </w:r>
      <w:proofErr w:type="spellEnd"/>
      <w:r w:rsidRPr="0093420E">
        <w:rPr>
          <w:rFonts w:ascii="Calibri" w:hAnsi="Calibri" w:cs="Times New Roman"/>
          <w:spacing w:val="-5"/>
          <w:sz w:val="24"/>
          <w:szCs w:val="24"/>
        </w:rPr>
        <w:t>.</w:t>
      </w:r>
    </w:p>
    <w:p w:rsidR="003C2F74" w:rsidRPr="0093420E" w:rsidRDefault="003C2F74" w:rsidP="0093420E">
      <w:pPr>
        <w:jc w:val="both"/>
        <w:rPr>
          <w:rFonts w:ascii="Calibri" w:hAnsi="Calibri" w:cs="Times New Roman"/>
          <w:spacing w:val="-5"/>
          <w:sz w:val="24"/>
          <w:szCs w:val="24"/>
        </w:rPr>
      </w:pPr>
      <w:r w:rsidRPr="0093420E">
        <w:rPr>
          <w:rFonts w:ascii="Calibri" w:hAnsi="Calibri" w:cs="Times New Roman"/>
          <w:spacing w:val="-5"/>
          <w:sz w:val="24"/>
          <w:szCs w:val="24"/>
        </w:rPr>
        <w:t xml:space="preserve">Однако в том же ФФОМС, и депутаты об этом знают, сейчас рассматривают внедрение заявительного порядка вхождения </w:t>
      </w:r>
      <w:proofErr w:type="spellStart"/>
      <w:r w:rsidRPr="0093420E">
        <w:rPr>
          <w:rFonts w:ascii="Calibri" w:hAnsi="Calibri" w:cs="Times New Roman"/>
          <w:spacing w:val="-5"/>
          <w:sz w:val="24"/>
          <w:szCs w:val="24"/>
        </w:rPr>
        <w:t>медорганизаций</w:t>
      </w:r>
      <w:proofErr w:type="spellEnd"/>
      <w:r w:rsidRPr="0093420E">
        <w:rPr>
          <w:rFonts w:ascii="Calibri" w:hAnsi="Calibri" w:cs="Times New Roman"/>
          <w:spacing w:val="-5"/>
          <w:sz w:val="24"/>
          <w:szCs w:val="24"/>
        </w:rPr>
        <w:t xml:space="preserve"> в систему ОМС, на каком-то этапе разработки тематический документ даже </w:t>
      </w:r>
      <w:hyperlink r:id="rId38" w:tgtFrame="_blank" w:history="1">
        <w:r w:rsidRPr="0093420E">
          <w:rPr>
            <w:rStyle w:val="a3"/>
            <w:rFonts w:ascii="Calibri" w:hAnsi="Calibri" w:cs="Times New Roman"/>
            <w:color w:val="auto"/>
            <w:spacing w:val="-5"/>
            <w:sz w:val="24"/>
            <w:szCs w:val="24"/>
            <w:bdr w:val="none" w:sz="0" w:space="0" w:color="auto" w:frame="1"/>
          </w:rPr>
          <w:t>включал</w:t>
        </w:r>
      </w:hyperlink>
      <w:r w:rsidRPr="0093420E">
        <w:rPr>
          <w:rFonts w:ascii="Calibri" w:hAnsi="Calibri" w:cs="Times New Roman"/>
          <w:spacing w:val="-5"/>
          <w:sz w:val="24"/>
          <w:szCs w:val="24"/>
        </w:rPr>
        <w:t xml:space="preserve"> особые критерии для работы в ОМС частных клиник. А вообще-то доля негосударственных </w:t>
      </w:r>
      <w:proofErr w:type="spellStart"/>
      <w:r w:rsidRPr="0093420E">
        <w:rPr>
          <w:rFonts w:ascii="Calibri" w:hAnsi="Calibri" w:cs="Times New Roman"/>
          <w:spacing w:val="-5"/>
          <w:sz w:val="24"/>
          <w:szCs w:val="24"/>
        </w:rPr>
        <w:t>медорганизаций</w:t>
      </w:r>
      <w:proofErr w:type="spellEnd"/>
      <w:r w:rsidRPr="0093420E">
        <w:rPr>
          <w:rFonts w:ascii="Calibri" w:hAnsi="Calibri" w:cs="Times New Roman"/>
          <w:spacing w:val="-5"/>
          <w:sz w:val="24"/>
          <w:szCs w:val="24"/>
        </w:rPr>
        <w:t xml:space="preserve"> в системе ОМС, и об этом </w:t>
      </w:r>
      <w:proofErr w:type="spellStart"/>
      <w:r w:rsidRPr="0093420E">
        <w:rPr>
          <w:rFonts w:ascii="Calibri" w:hAnsi="Calibri" w:cs="Times New Roman"/>
          <w:spacing w:val="-5"/>
          <w:sz w:val="24"/>
          <w:szCs w:val="24"/>
        </w:rPr>
        <w:t>Баланин</w:t>
      </w:r>
      <w:proofErr w:type="spellEnd"/>
      <w:r w:rsidRPr="0093420E">
        <w:rPr>
          <w:rFonts w:ascii="Calibri" w:hAnsi="Calibri" w:cs="Times New Roman"/>
          <w:spacing w:val="-5"/>
          <w:sz w:val="24"/>
          <w:szCs w:val="24"/>
        </w:rPr>
        <w:t xml:space="preserve"> не сказал, критически мала: в денежном выражении – не более 10%.</w:t>
      </w:r>
    </w:p>
    <w:p w:rsidR="003C2F74" w:rsidRPr="0093420E" w:rsidRDefault="003C2F74" w:rsidP="0093420E">
      <w:pPr>
        <w:jc w:val="both"/>
        <w:rPr>
          <w:rFonts w:ascii="Calibri" w:hAnsi="Calibri" w:cs="Times New Roman"/>
          <w:spacing w:val="-5"/>
          <w:sz w:val="24"/>
          <w:szCs w:val="24"/>
        </w:rPr>
      </w:pPr>
      <w:r w:rsidRPr="0093420E">
        <w:rPr>
          <w:rStyle w:val="a5"/>
          <w:rFonts w:ascii="Calibri" w:hAnsi="Calibri" w:cs="Times New Roman"/>
          <w:spacing w:val="-5"/>
          <w:sz w:val="24"/>
          <w:szCs w:val="24"/>
          <w:bdr w:val="none" w:sz="0" w:space="0" w:color="auto" w:frame="1"/>
        </w:rPr>
        <w:t>Тарифы на медпомощь</w:t>
      </w:r>
    </w:p>
    <w:p w:rsidR="003C2F74" w:rsidRPr="0093420E" w:rsidRDefault="003C2F74" w:rsidP="0093420E">
      <w:pPr>
        <w:jc w:val="both"/>
        <w:rPr>
          <w:rFonts w:ascii="Calibri" w:hAnsi="Calibri" w:cs="Times New Roman"/>
          <w:spacing w:val="-5"/>
          <w:sz w:val="24"/>
          <w:szCs w:val="24"/>
        </w:rPr>
      </w:pPr>
      <w:r w:rsidRPr="0093420E">
        <w:rPr>
          <w:rFonts w:ascii="Calibri" w:hAnsi="Calibri" w:cs="Times New Roman"/>
          <w:spacing w:val="-5"/>
          <w:sz w:val="24"/>
          <w:szCs w:val="24"/>
        </w:rPr>
        <w:lastRenderedPageBreak/>
        <w:t xml:space="preserve">Еще одну традиционную проблему системы подсветил Сергей Леонов из фракции ЛДПР. По его данным, тарифы ОМС часто не покрывают затраты на реанимационное лечение, отчего клиники вынуждены компенсировать разницу за свой счет. «Сами понимаете, сейчас кредиторская задолженность растет, больницам сложно, цены на лекарства и </w:t>
      </w:r>
      <w:proofErr w:type="spellStart"/>
      <w:r w:rsidRPr="0093420E">
        <w:rPr>
          <w:rFonts w:ascii="Calibri" w:hAnsi="Calibri" w:cs="Times New Roman"/>
          <w:spacing w:val="-5"/>
          <w:sz w:val="24"/>
          <w:szCs w:val="24"/>
        </w:rPr>
        <w:t>расходники</w:t>
      </w:r>
      <w:proofErr w:type="spellEnd"/>
      <w:r w:rsidRPr="0093420E">
        <w:rPr>
          <w:rFonts w:ascii="Calibri" w:hAnsi="Calibri" w:cs="Times New Roman"/>
          <w:spacing w:val="-5"/>
          <w:sz w:val="24"/>
          <w:szCs w:val="24"/>
        </w:rPr>
        <w:t xml:space="preserve"> растут, поэтому каким образом фонд будет решать эту проблему? Может, компенсировать фактические затраты, которые больница понесла на лечение реанимационного пациента?» – предположил Леонов.</w:t>
      </w:r>
    </w:p>
    <w:p w:rsidR="003C2F74" w:rsidRPr="0093420E" w:rsidRDefault="003C2F74" w:rsidP="0093420E">
      <w:pPr>
        <w:jc w:val="both"/>
        <w:rPr>
          <w:rFonts w:ascii="Calibri" w:hAnsi="Calibri" w:cs="Times New Roman"/>
          <w:spacing w:val="-5"/>
          <w:sz w:val="24"/>
          <w:szCs w:val="24"/>
        </w:rPr>
      </w:pPr>
      <w:r w:rsidRPr="0093420E">
        <w:rPr>
          <w:rFonts w:ascii="Calibri" w:hAnsi="Calibri" w:cs="Times New Roman"/>
          <w:spacing w:val="-5"/>
          <w:sz w:val="24"/>
          <w:szCs w:val="24"/>
        </w:rPr>
        <w:t xml:space="preserve">Илья </w:t>
      </w:r>
      <w:proofErr w:type="spellStart"/>
      <w:r w:rsidRPr="0093420E">
        <w:rPr>
          <w:rFonts w:ascii="Calibri" w:hAnsi="Calibri" w:cs="Times New Roman"/>
          <w:spacing w:val="-5"/>
          <w:sz w:val="24"/>
          <w:szCs w:val="24"/>
        </w:rPr>
        <w:t>Баланин</w:t>
      </w:r>
      <w:proofErr w:type="spellEnd"/>
      <w:r w:rsidRPr="0093420E">
        <w:rPr>
          <w:rFonts w:ascii="Calibri" w:hAnsi="Calibri" w:cs="Times New Roman"/>
          <w:spacing w:val="-5"/>
          <w:sz w:val="24"/>
          <w:szCs w:val="24"/>
        </w:rPr>
        <w:t xml:space="preserve"> заверил, что ФФОМС ежегодно пересматривает тарифы, включая реанимационные, но тут же заметил, что специалисты Минздрава просчитывают тариф в усредненном варианте, который покрывает общие затраты клиники, а не конкретные случаи оказания медпомощи.</w:t>
      </w:r>
    </w:p>
    <w:p w:rsidR="003C2F74" w:rsidRPr="0093420E" w:rsidRDefault="003C2F74" w:rsidP="0093420E">
      <w:pPr>
        <w:jc w:val="both"/>
        <w:rPr>
          <w:rFonts w:ascii="Calibri" w:hAnsi="Calibri" w:cs="Times New Roman"/>
          <w:spacing w:val="-5"/>
          <w:sz w:val="24"/>
          <w:szCs w:val="24"/>
        </w:rPr>
      </w:pPr>
      <w:r w:rsidRPr="0093420E">
        <w:rPr>
          <w:rFonts w:ascii="Calibri" w:hAnsi="Calibri" w:cs="Times New Roman"/>
          <w:spacing w:val="-5"/>
          <w:sz w:val="24"/>
          <w:szCs w:val="24"/>
        </w:rPr>
        <w:t>За скобками этого диалога осталась многолетняя дискуссия региональных клиник и федерального центра о достаточности тарифов ОМС. В ЦЭККМП, где занимаются обновлением и корректировкой клинико-статистических групп (КСГ), не раз </w:t>
      </w:r>
      <w:hyperlink r:id="rId39" w:tgtFrame="_blank" w:history="1">
        <w:r w:rsidRPr="0093420E">
          <w:rPr>
            <w:rStyle w:val="a3"/>
            <w:rFonts w:ascii="Calibri" w:hAnsi="Calibri" w:cs="Times New Roman"/>
            <w:color w:val="auto"/>
            <w:spacing w:val="-5"/>
            <w:sz w:val="24"/>
            <w:szCs w:val="24"/>
            <w:bdr w:val="none" w:sz="0" w:space="0" w:color="auto" w:frame="1"/>
          </w:rPr>
          <w:t>объясняли</w:t>
        </w:r>
      </w:hyperlink>
      <w:r w:rsidRPr="0093420E">
        <w:rPr>
          <w:rFonts w:ascii="Calibri" w:hAnsi="Calibri" w:cs="Times New Roman"/>
          <w:spacing w:val="-5"/>
          <w:sz w:val="24"/>
          <w:szCs w:val="24"/>
        </w:rPr>
        <w:t>, что тарифы по определенным видам вмешательств и лекарственной терапии могут быть убыточными, но лишь потому, что необходимо сохранить баланс для других видов медпомощи в ограниченном бюджете ОМС на год.</w:t>
      </w:r>
    </w:p>
    <w:p w:rsidR="003C2F74" w:rsidRPr="0093420E" w:rsidRDefault="003C2F74" w:rsidP="0093420E">
      <w:pPr>
        <w:jc w:val="both"/>
        <w:rPr>
          <w:rFonts w:ascii="Calibri" w:hAnsi="Calibri" w:cs="Times New Roman"/>
          <w:spacing w:val="-5"/>
          <w:sz w:val="24"/>
          <w:szCs w:val="24"/>
        </w:rPr>
      </w:pPr>
      <w:r w:rsidRPr="0093420E">
        <w:rPr>
          <w:rFonts w:ascii="Calibri" w:hAnsi="Calibri" w:cs="Times New Roman"/>
          <w:spacing w:val="-5"/>
          <w:sz w:val="24"/>
          <w:szCs w:val="24"/>
        </w:rPr>
        <w:t xml:space="preserve">Также не впервые поднимается другой вопрос, прозвучавший на этот раз в обращении депутата Леонова, – об оплате медпомощи по факту без плановых объемов и усредненных КСГ, хотя бы по определенным нозологиям. Позицию государства в начале месяца емко выразила вице-премьер РФ Татьяна Голикова, отвечая на похожее предложение сенатора от Санкт-Петербурга Андрея </w:t>
      </w:r>
      <w:proofErr w:type="spellStart"/>
      <w:r w:rsidRPr="0093420E">
        <w:rPr>
          <w:rFonts w:ascii="Calibri" w:hAnsi="Calibri" w:cs="Times New Roman"/>
          <w:spacing w:val="-5"/>
          <w:sz w:val="24"/>
          <w:szCs w:val="24"/>
        </w:rPr>
        <w:t>Кутепова</w:t>
      </w:r>
      <w:proofErr w:type="spellEnd"/>
      <w:r w:rsidRPr="0093420E">
        <w:rPr>
          <w:rFonts w:ascii="Calibri" w:hAnsi="Calibri" w:cs="Times New Roman"/>
          <w:spacing w:val="-5"/>
          <w:sz w:val="24"/>
          <w:szCs w:val="24"/>
        </w:rPr>
        <w:t>: оплата по факту </w:t>
      </w:r>
      <w:hyperlink r:id="rId40" w:tgtFrame="_blank" w:history="1">
        <w:r w:rsidRPr="0093420E">
          <w:rPr>
            <w:rStyle w:val="a3"/>
            <w:rFonts w:ascii="Calibri" w:hAnsi="Calibri" w:cs="Times New Roman"/>
            <w:color w:val="auto"/>
            <w:spacing w:val="-5"/>
            <w:sz w:val="24"/>
            <w:szCs w:val="24"/>
            <w:bdr w:val="none" w:sz="0" w:space="0" w:color="auto" w:frame="1"/>
          </w:rPr>
          <w:t>невозможна</w:t>
        </w:r>
      </w:hyperlink>
      <w:r w:rsidRPr="0093420E">
        <w:rPr>
          <w:rFonts w:ascii="Calibri" w:hAnsi="Calibri" w:cs="Times New Roman"/>
          <w:spacing w:val="-5"/>
          <w:sz w:val="24"/>
          <w:szCs w:val="24"/>
        </w:rPr>
        <w:t>, опять же из-за лимитированного на год бюджета.</w:t>
      </w:r>
    </w:p>
    <w:p w:rsidR="003C2F74" w:rsidRPr="0093420E" w:rsidRDefault="003C2F74" w:rsidP="0093420E">
      <w:pPr>
        <w:jc w:val="both"/>
        <w:rPr>
          <w:rFonts w:ascii="Calibri" w:hAnsi="Calibri" w:cs="Times New Roman"/>
          <w:spacing w:val="-5"/>
          <w:sz w:val="24"/>
          <w:szCs w:val="24"/>
        </w:rPr>
      </w:pPr>
      <w:proofErr w:type="spellStart"/>
      <w:r w:rsidRPr="0093420E">
        <w:rPr>
          <w:rFonts w:ascii="Calibri" w:hAnsi="Calibri" w:cs="Times New Roman"/>
          <w:spacing w:val="-5"/>
          <w:sz w:val="24"/>
          <w:szCs w:val="24"/>
        </w:rPr>
        <w:t>Баланин</w:t>
      </w:r>
      <w:proofErr w:type="spellEnd"/>
      <w:r w:rsidRPr="0093420E">
        <w:rPr>
          <w:rFonts w:ascii="Calibri" w:hAnsi="Calibri" w:cs="Times New Roman"/>
          <w:spacing w:val="-5"/>
          <w:sz w:val="24"/>
          <w:szCs w:val="24"/>
        </w:rPr>
        <w:t>, отвечая, правда, на другой вопрос, дополнил эту мысль, пояснив, что фонд «не ведет финансирования по содержанию медицинских организаций».</w:t>
      </w:r>
    </w:p>
    <w:p w:rsidR="003C2F74" w:rsidRPr="0093420E" w:rsidRDefault="003C2F74" w:rsidP="0093420E">
      <w:pPr>
        <w:jc w:val="both"/>
        <w:rPr>
          <w:rFonts w:ascii="Calibri" w:hAnsi="Calibri" w:cs="Times New Roman"/>
          <w:spacing w:val="-5"/>
          <w:sz w:val="24"/>
          <w:szCs w:val="24"/>
        </w:rPr>
      </w:pPr>
      <w:r w:rsidRPr="0093420E">
        <w:rPr>
          <w:rStyle w:val="a5"/>
          <w:rFonts w:ascii="Calibri" w:hAnsi="Calibri" w:cs="Times New Roman"/>
          <w:spacing w:val="-5"/>
          <w:sz w:val="24"/>
          <w:szCs w:val="24"/>
          <w:bdr w:val="none" w:sz="0" w:space="0" w:color="auto" w:frame="1"/>
        </w:rPr>
        <w:t xml:space="preserve">Привлечение новых сотрудников и </w:t>
      </w:r>
      <w:proofErr w:type="spellStart"/>
      <w:r w:rsidRPr="0093420E">
        <w:rPr>
          <w:rStyle w:val="a5"/>
          <w:rFonts w:ascii="Calibri" w:hAnsi="Calibri" w:cs="Times New Roman"/>
          <w:spacing w:val="-5"/>
          <w:sz w:val="24"/>
          <w:szCs w:val="24"/>
          <w:bdr w:val="none" w:sz="0" w:space="0" w:color="auto" w:frame="1"/>
        </w:rPr>
        <w:t>онконастороженность</w:t>
      </w:r>
      <w:proofErr w:type="spellEnd"/>
    </w:p>
    <w:p w:rsidR="003C2F74" w:rsidRPr="0093420E" w:rsidRDefault="003C2F74" w:rsidP="0093420E">
      <w:pPr>
        <w:jc w:val="both"/>
        <w:rPr>
          <w:rFonts w:ascii="Calibri" w:hAnsi="Calibri" w:cs="Times New Roman"/>
          <w:spacing w:val="-5"/>
          <w:sz w:val="24"/>
          <w:szCs w:val="24"/>
        </w:rPr>
      </w:pPr>
      <w:r w:rsidRPr="0093420E">
        <w:rPr>
          <w:rFonts w:ascii="Calibri" w:hAnsi="Calibri" w:cs="Times New Roman"/>
          <w:spacing w:val="-5"/>
          <w:sz w:val="24"/>
          <w:szCs w:val="24"/>
        </w:rPr>
        <w:t xml:space="preserve">Илья </w:t>
      </w:r>
      <w:proofErr w:type="spellStart"/>
      <w:r w:rsidRPr="0093420E">
        <w:rPr>
          <w:rFonts w:ascii="Calibri" w:hAnsi="Calibri" w:cs="Times New Roman"/>
          <w:spacing w:val="-5"/>
          <w:sz w:val="24"/>
          <w:szCs w:val="24"/>
        </w:rPr>
        <w:t>Баланин</w:t>
      </w:r>
      <w:proofErr w:type="spellEnd"/>
      <w:r w:rsidRPr="0093420E">
        <w:rPr>
          <w:rFonts w:ascii="Calibri" w:hAnsi="Calibri" w:cs="Times New Roman"/>
          <w:spacing w:val="-5"/>
          <w:sz w:val="24"/>
          <w:szCs w:val="24"/>
        </w:rPr>
        <w:t xml:space="preserve"> впервые публично ответил на критику Счетной палаты РФ в адрес модели доплат вновь нанятым врачам и медработникам, выявившим онкологию. Средства на эти мероприятия, погруженные в бюджеты ТФОМС, расходуются каждый год не полностью, и распорядители вынужденно отправляют эти деньги обратно в ФФОМС, заметили аудиторы. Представляющий в Госдуме «Справедливую Россию» Андрей Кузнецов подсветил парадокс: «отовсюду» приходят сообщения о нехватке средств на медицину, но при этом большая часть средств ОМС лежит на счетах без дела.</w:t>
      </w:r>
    </w:p>
    <w:p w:rsidR="00712C3B" w:rsidRPr="0093420E" w:rsidRDefault="003C2F74" w:rsidP="0093420E">
      <w:pPr>
        <w:jc w:val="both"/>
        <w:rPr>
          <w:rFonts w:ascii="Calibri" w:hAnsi="Calibri" w:cs="Times New Roman"/>
          <w:spacing w:val="-5"/>
          <w:sz w:val="24"/>
          <w:szCs w:val="24"/>
        </w:rPr>
      </w:pPr>
      <w:r w:rsidRPr="0093420E">
        <w:rPr>
          <w:rFonts w:ascii="Calibri" w:hAnsi="Calibri" w:cs="Times New Roman"/>
          <w:spacing w:val="-5"/>
          <w:sz w:val="24"/>
          <w:szCs w:val="24"/>
        </w:rPr>
        <w:t xml:space="preserve">У Ильи </w:t>
      </w:r>
      <w:proofErr w:type="spellStart"/>
      <w:r w:rsidRPr="0093420E">
        <w:rPr>
          <w:rFonts w:ascii="Calibri" w:hAnsi="Calibri" w:cs="Times New Roman"/>
          <w:spacing w:val="-5"/>
          <w:sz w:val="24"/>
          <w:szCs w:val="24"/>
        </w:rPr>
        <w:t>Баланина</w:t>
      </w:r>
      <w:proofErr w:type="spellEnd"/>
      <w:r w:rsidRPr="0093420E">
        <w:rPr>
          <w:rFonts w:ascii="Calibri" w:hAnsi="Calibri" w:cs="Times New Roman"/>
          <w:spacing w:val="-5"/>
          <w:sz w:val="24"/>
          <w:szCs w:val="24"/>
        </w:rPr>
        <w:t xml:space="preserve"> нашелся ответ и на это. Выяснилось, что изначально заложенные в годовой бюджет фонда 12–18 млрд рублей на привлечение более 20 тысяч новых медиков отражают не фактический темп найма специалистов, а потребность медицины в кадрах. «К сожалению, потребность в медицинских работниках действительно </w:t>
      </w:r>
      <w:hyperlink r:id="rId41" w:tgtFrame="_blank" w:history="1">
        <w:r w:rsidRPr="0093420E">
          <w:rPr>
            <w:rStyle w:val="a5"/>
            <w:rFonts w:ascii="Calibri" w:hAnsi="Calibri" w:cs="Times New Roman"/>
            <w:spacing w:val="-5"/>
            <w:sz w:val="24"/>
            <w:szCs w:val="24"/>
            <w:u w:val="single"/>
            <w:bdr w:val="none" w:sz="0" w:space="0" w:color="auto" w:frame="1"/>
          </w:rPr>
          <w:t>выше</w:t>
        </w:r>
      </w:hyperlink>
      <w:r w:rsidRPr="0093420E">
        <w:rPr>
          <w:rFonts w:ascii="Calibri" w:hAnsi="Calibri" w:cs="Times New Roman"/>
          <w:spacing w:val="-5"/>
          <w:sz w:val="24"/>
          <w:szCs w:val="24"/>
        </w:rPr>
        <w:t xml:space="preserve">, и ежегодно клиники принимают на работу (медиков) не в полном объеме от (своих) потребностей. &lt;...&gt; Мы, понятно, каждый год слышим эти замечания, но, к сожалению, пока действительно недостаток этот есть», – признался </w:t>
      </w:r>
      <w:proofErr w:type="spellStart"/>
      <w:r w:rsidRPr="0093420E">
        <w:rPr>
          <w:rFonts w:ascii="Calibri" w:hAnsi="Calibri" w:cs="Times New Roman"/>
          <w:spacing w:val="-5"/>
          <w:sz w:val="24"/>
          <w:szCs w:val="24"/>
        </w:rPr>
        <w:t>Баланин</w:t>
      </w:r>
      <w:proofErr w:type="spellEnd"/>
      <w:r w:rsidRPr="0093420E">
        <w:rPr>
          <w:rFonts w:ascii="Calibri" w:hAnsi="Calibri" w:cs="Times New Roman"/>
          <w:spacing w:val="-5"/>
          <w:sz w:val="24"/>
          <w:szCs w:val="24"/>
        </w:rPr>
        <w:t>.</w:t>
      </w:r>
    </w:p>
    <w:p w:rsidR="003C2F74" w:rsidRPr="0093420E" w:rsidRDefault="003C2F74" w:rsidP="0093420E">
      <w:pPr>
        <w:jc w:val="both"/>
        <w:rPr>
          <w:rFonts w:ascii="Calibri" w:hAnsi="Calibri" w:cs="Times New Roman"/>
          <w:spacing w:val="-5"/>
          <w:sz w:val="24"/>
          <w:szCs w:val="24"/>
        </w:rPr>
      </w:pPr>
      <w:r w:rsidRPr="0093420E">
        <w:rPr>
          <w:rFonts w:ascii="Calibri" w:hAnsi="Calibri" w:cs="Times New Roman"/>
          <w:spacing w:val="-5"/>
          <w:sz w:val="24"/>
          <w:szCs w:val="24"/>
        </w:rPr>
        <w:t xml:space="preserve">Знают в ФФОМС и о низком проценте премирования врачей за </w:t>
      </w:r>
      <w:proofErr w:type="spellStart"/>
      <w:r w:rsidRPr="0093420E">
        <w:rPr>
          <w:rFonts w:ascii="Calibri" w:hAnsi="Calibri" w:cs="Times New Roman"/>
          <w:spacing w:val="-5"/>
          <w:sz w:val="24"/>
          <w:szCs w:val="24"/>
        </w:rPr>
        <w:t>онконастороженность</w:t>
      </w:r>
      <w:proofErr w:type="spellEnd"/>
      <w:r w:rsidRPr="0093420E">
        <w:rPr>
          <w:rFonts w:ascii="Calibri" w:hAnsi="Calibri" w:cs="Times New Roman"/>
          <w:spacing w:val="-5"/>
          <w:sz w:val="24"/>
          <w:szCs w:val="24"/>
        </w:rPr>
        <w:t xml:space="preserve">, однако фонд проявил инициативу и внес в Минздрав свои предложения по корректировке начисления </w:t>
      </w:r>
      <w:r w:rsidRPr="0093420E">
        <w:rPr>
          <w:rFonts w:ascii="Calibri" w:hAnsi="Calibri" w:cs="Times New Roman"/>
          <w:spacing w:val="-5"/>
          <w:sz w:val="24"/>
          <w:szCs w:val="24"/>
        </w:rPr>
        <w:lastRenderedPageBreak/>
        <w:t xml:space="preserve">таких выплат. Илья </w:t>
      </w:r>
      <w:proofErr w:type="spellStart"/>
      <w:r w:rsidRPr="0093420E">
        <w:rPr>
          <w:rFonts w:ascii="Calibri" w:hAnsi="Calibri" w:cs="Times New Roman"/>
          <w:spacing w:val="-5"/>
          <w:sz w:val="24"/>
          <w:szCs w:val="24"/>
        </w:rPr>
        <w:t>Баланин</w:t>
      </w:r>
      <w:proofErr w:type="spellEnd"/>
      <w:r w:rsidRPr="0093420E">
        <w:rPr>
          <w:rFonts w:ascii="Calibri" w:hAnsi="Calibri" w:cs="Times New Roman"/>
          <w:spacing w:val="-5"/>
          <w:sz w:val="24"/>
          <w:szCs w:val="24"/>
        </w:rPr>
        <w:t xml:space="preserve"> прогнозирует, что ситуация изменится к лучшему уже в нынешнем году.</w:t>
      </w:r>
    </w:p>
    <w:p w:rsidR="003C2F74" w:rsidRPr="0093420E" w:rsidRDefault="003C2F74" w:rsidP="0093420E">
      <w:pPr>
        <w:jc w:val="both"/>
        <w:rPr>
          <w:rFonts w:ascii="Calibri" w:hAnsi="Calibri" w:cs="Times New Roman"/>
          <w:spacing w:val="-5"/>
          <w:sz w:val="24"/>
          <w:szCs w:val="24"/>
        </w:rPr>
      </w:pPr>
      <w:r w:rsidRPr="0093420E">
        <w:rPr>
          <w:rFonts w:ascii="Calibri" w:hAnsi="Calibri" w:cs="Times New Roman"/>
          <w:spacing w:val="-5"/>
          <w:sz w:val="24"/>
          <w:szCs w:val="24"/>
        </w:rPr>
        <w:t xml:space="preserve">Минздрав пытается реанимировать программу по выплатам за выявление </w:t>
      </w:r>
      <w:proofErr w:type="spellStart"/>
      <w:r w:rsidRPr="0093420E">
        <w:rPr>
          <w:rFonts w:ascii="Calibri" w:hAnsi="Calibri" w:cs="Times New Roman"/>
          <w:spacing w:val="-5"/>
          <w:sz w:val="24"/>
          <w:szCs w:val="24"/>
        </w:rPr>
        <w:t>онкозаболеваний</w:t>
      </w:r>
      <w:proofErr w:type="spellEnd"/>
      <w:r w:rsidRPr="0093420E">
        <w:rPr>
          <w:rFonts w:ascii="Calibri" w:hAnsi="Calibri" w:cs="Times New Roman"/>
          <w:spacing w:val="-5"/>
          <w:sz w:val="24"/>
          <w:szCs w:val="24"/>
        </w:rPr>
        <w:t xml:space="preserve"> во время диспансеризации третий год, и успехи, пусть скромные, заметны. На старте проекта в 2020 году процент освоения средств составил 0,005% – 25 тысяч рублей за 24 выявленных случая болезни, в 2021 году – уже 194,1 тысячи рублей, а в прошлом году </w:t>
      </w:r>
      <w:proofErr w:type="spellStart"/>
      <w:r w:rsidRPr="0093420E">
        <w:rPr>
          <w:rFonts w:ascii="Calibri" w:hAnsi="Calibri" w:cs="Times New Roman"/>
          <w:spacing w:val="-5"/>
          <w:sz w:val="24"/>
          <w:szCs w:val="24"/>
        </w:rPr>
        <w:t>терфонды</w:t>
      </w:r>
      <w:proofErr w:type="spellEnd"/>
      <w:r w:rsidRPr="0093420E">
        <w:rPr>
          <w:rFonts w:ascii="Calibri" w:hAnsi="Calibri" w:cs="Times New Roman"/>
          <w:spacing w:val="-5"/>
          <w:sz w:val="24"/>
          <w:szCs w:val="24"/>
        </w:rPr>
        <w:t xml:space="preserve"> и клиники </w:t>
      </w:r>
      <w:hyperlink r:id="rId42" w:tgtFrame="_blank" w:history="1">
        <w:r w:rsidRPr="0093420E">
          <w:rPr>
            <w:rStyle w:val="a3"/>
            <w:rFonts w:ascii="Calibri" w:hAnsi="Calibri" w:cs="Times New Roman"/>
            <w:color w:val="auto"/>
            <w:spacing w:val="-5"/>
            <w:sz w:val="24"/>
            <w:szCs w:val="24"/>
            <w:bdr w:val="none" w:sz="0" w:space="0" w:color="auto" w:frame="1"/>
          </w:rPr>
          <w:t>израсходовали</w:t>
        </w:r>
      </w:hyperlink>
      <w:r w:rsidRPr="0093420E">
        <w:rPr>
          <w:rFonts w:ascii="Calibri" w:hAnsi="Calibri" w:cs="Times New Roman"/>
          <w:spacing w:val="-5"/>
          <w:sz w:val="24"/>
          <w:szCs w:val="24"/>
        </w:rPr>
        <w:t xml:space="preserve"> по этой статье уже 2,146 млн рублей. При этом изначально правительство заложило на мероприятия, способствующие выявлению </w:t>
      </w:r>
      <w:proofErr w:type="spellStart"/>
      <w:r w:rsidRPr="0093420E">
        <w:rPr>
          <w:rFonts w:ascii="Calibri" w:hAnsi="Calibri" w:cs="Times New Roman"/>
          <w:spacing w:val="-5"/>
          <w:sz w:val="24"/>
          <w:szCs w:val="24"/>
        </w:rPr>
        <w:t>онкозаболеваний</w:t>
      </w:r>
      <w:proofErr w:type="spellEnd"/>
      <w:r w:rsidRPr="0093420E">
        <w:rPr>
          <w:rFonts w:ascii="Calibri" w:hAnsi="Calibri" w:cs="Times New Roman"/>
          <w:spacing w:val="-5"/>
          <w:sz w:val="24"/>
          <w:szCs w:val="24"/>
        </w:rPr>
        <w:t>, 1,2 млрд рублей ежегодно, а уже к 2023 году снизило эту сумму до 62 млн рублей.</w:t>
      </w:r>
    </w:p>
    <w:p w:rsidR="003C2F74" w:rsidRPr="0093420E" w:rsidRDefault="003C2F74" w:rsidP="0093420E">
      <w:pPr>
        <w:jc w:val="both"/>
        <w:rPr>
          <w:rFonts w:ascii="Calibri" w:hAnsi="Calibri" w:cs="Times New Roman"/>
          <w:spacing w:val="-5"/>
          <w:sz w:val="24"/>
          <w:szCs w:val="24"/>
        </w:rPr>
      </w:pPr>
      <w:r w:rsidRPr="0093420E">
        <w:rPr>
          <w:rStyle w:val="a5"/>
          <w:rFonts w:ascii="Calibri" w:hAnsi="Calibri" w:cs="Times New Roman"/>
          <w:spacing w:val="-5"/>
          <w:sz w:val="24"/>
          <w:szCs w:val="24"/>
          <w:bdr w:val="none" w:sz="0" w:space="0" w:color="auto" w:frame="1"/>
        </w:rPr>
        <w:t>Межтерриториальные расчеты</w:t>
      </w:r>
    </w:p>
    <w:p w:rsidR="003C2F74" w:rsidRPr="0093420E" w:rsidRDefault="003C2F74" w:rsidP="0093420E">
      <w:pPr>
        <w:jc w:val="both"/>
        <w:rPr>
          <w:rFonts w:ascii="Calibri" w:hAnsi="Calibri" w:cs="Times New Roman"/>
          <w:spacing w:val="-5"/>
          <w:sz w:val="24"/>
          <w:szCs w:val="24"/>
        </w:rPr>
      </w:pPr>
      <w:r w:rsidRPr="0093420E">
        <w:rPr>
          <w:rFonts w:ascii="Calibri" w:hAnsi="Calibri" w:cs="Times New Roman"/>
          <w:spacing w:val="-5"/>
          <w:sz w:val="24"/>
          <w:szCs w:val="24"/>
        </w:rPr>
        <w:t>Вопрос о взаиморасчетах регионов по оплате медпомощи задала Тамара Фролова из «Единой России». Какие меры, поинтересовалась она, предпримет ФФОМС по ликвидации задолженностей по межтерриториальным расчетам (МТР)?</w:t>
      </w:r>
    </w:p>
    <w:p w:rsidR="003C2F74" w:rsidRPr="0093420E" w:rsidRDefault="003C2F74" w:rsidP="0093420E">
      <w:pPr>
        <w:jc w:val="both"/>
        <w:rPr>
          <w:rFonts w:ascii="Calibri" w:hAnsi="Calibri" w:cs="Times New Roman"/>
          <w:spacing w:val="-5"/>
          <w:sz w:val="24"/>
          <w:szCs w:val="24"/>
        </w:rPr>
      </w:pPr>
      <w:r w:rsidRPr="0093420E">
        <w:rPr>
          <w:rFonts w:ascii="Calibri" w:hAnsi="Calibri" w:cs="Times New Roman"/>
          <w:spacing w:val="-5"/>
          <w:sz w:val="24"/>
          <w:szCs w:val="24"/>
        </w:rPr>
        <w:t xml:space="preserve">По данным Ильи </w:t>
      </w:r>
      <w:proofErr w:type="spellStart"/>
      <w:r w:rsidRPr="0093420E">
        <w:rPr>
          <w:rFonts w:ascii="Calibri" w:hAnsi="Calibri" w:cs="Times New Roman"/>
          <w:spacing w:val="-5"/>
          <w:sz w:val="24"/>
          <w:szCs w:val="24"/>
        </w:rPr>
        <w:t>Баланина</w:t>
      </w:r>
      <w:proofErr w:type="spellEnd"/>
      <w:r w:rsidRPr="0093420E">
        <w:rPr>
          <w:rFonts w:ascii="Calibri" w:hAnsi="Calibri" w:cs="Times New Roman"/>
          <w:spacing w:val="-5"/>
          <w:sz w:val="24"/>
          <w:szCs w:val="24"/>
        </w:rPr>
        <w:t>, проблема постепенно уходит благодаря методичной работе с регионами. По итогам 2021 года задолженность составляла 6 млрд рублей, а за пять месяцев 2023-го сократилась до 1,5 млрд рублей.</w:t>
      </w:r>
    </w:p>
    <w:p w:rsidR="003C2F74" w:rsidRPr="0093420E" w:rsidRDefault="003C2F74" w:rsidP="0093420E">
      <w:pPr>
        <w:jc w:val="both"/>
        <w:rPr>
          <w:rFonts w:ascii="Calibri" w:hAnsi="Calibri" w:cs="Times New Roman"/>
          <w:spacing w:val="-5"/>
          <w:sz w:val="24"/>
          <w:szCs w:val="24"/>
        </w:rPr>
      </w:pPr>
      <w:proofErr w:type="spellStart"/>
      <w:r w:rsidRPr="0093420E">
        <w:rPr>
          <w:rFonts w:ascii="Calibri" w:hAnsi="Calibri" w:cs="Times New Roman"/>
          <w:spacing w:val="-5"/>
          <w:sz w:val="24"/>
          <w:szCs w:val="24"/>
        </w:rPr>
        <w:t>Баланин</w:t>
      </w:r>
      <w:proofErr w:type="spellEnd"/>
      <w:r w:rsidRPr="0093420E">
        <w:rPr>
          <w:rFonts w:ascii="Calibri" w:hAnsi="Calibri" w:cs="Times New Roman"/>
          <w:spacing w:val="-5"/>
          <w:sz w:val="24"/>
          <w:szCs w:val="24"/>
        </w:rPr>
        <w:t xml:space="preserve"> не упомянул административно-правовые меры, принимаемые ФФОМС по урегулированию споров вокруг МТР. С 2021 года территориальные фонды резко </w:t>
      </w:r>
      <w:hyperlink r:id="rId43" w:tgtFrame="_blank" w:history="1">
        <w:r w:rsidRPr="0093420E">
          <w:rPr>
            <w:rStyle w:val="a3"/>
            <w:rFonts w:ascii="Calibri" w:hAnsi="Calibri" w:cs="Times New Roman"/>
            <w:color w:val="auto"/>
            <w:spacing w:val="-5"/>
            <w:sz w:val="24"/>
            <w:szCs w:val="24"/>
            <w:bdr w:val="none" w:sz="0" w:space="0" w:color="auto" w:frame="1"/>
          </w:rPr>
          <w:t>перестали</w:t>
        </w:r>
      </w:hyperlink>
      <w:r w:rsidRPr="0093420E">
        <w:rPr>
          <w:rFonts w:ascii="Calibri" w:hAnsi="Calibri" w:cs="Times New Roman"/>
          <w:spacing w:val="-5"/>
          <w:sz w:val="24"/>
          <w:szCs w:val="24"/>
        </w:rPr>
        <w:t xml:space="preserve"> оплачивать счета других фондов, если пациент получил медпомощь без направления 057/у, выданного в «родном» регионе лечащим врачом. Мера призвана упорядочить потоки средств и сэкономить бюджеты регионов, но заметно усложняет путь пациента и работу клиники. Некоторые врачи в регионах, с которыми пообщался </w:t>
      </w:r>
      <w:proofErr w:type="spellStart"/>
      <w:r w:rsidRPr="0093420E">
        <w:rPr>
          <w:rFonts w:ascii="Calibri" w:hAnsi="Calibri" w:cs="Times New Roman"/>
          <w:spacing w:val="-5"/>
          <w:sz w:val="24"/>
          <w:szCs w:val="24"/>
        </w:rPr>
        <w:t>Vademecum</w:t>
      </w:r>
      <w:proofErr w:type="spellEnd"/>
      <w:r w:rsidRPr="0093420E">
        <w:rPr>
          <w:rFonts w:ascii="Calibri" w:hAnsi="Calibri" w:cs="Times New Roman"/>
          <w:spacing w:val="-5"/>
          <w:sz w:val="24"/>
          <w:szCs w:val="24"/>
        </w:rPr>
        <w:t xml:space="preserve">, узнали о «новации» уже по факту, после того как пролечили у себя в отделении «иногородних» пациентов. </w:t>
      </w:r>
      <w:proofErr w:type="spellStart"/>
      <w:r w:rsidRPr="0093420E">
        <w:rPr>
          <w:rFonts w:ascii="Calibri" w:hAnsi="Calibri" w:cs="Times New Roman"/>
          <w:spacing w:val="-5"/>
          <w:sz w:val="24"/>
          <w:szCs w:val="24"/>
        </w:rPr>
        <w:t>ТФОМСы</w:t>
      </w:r>
      <w:proofErr w:type="spellEnd"/>
      <w:r w:rsidRPr="0093420E">
        <w:rPr>
          <w:rFonts w:ascii="Calibri" w:hAnsi="Calibri" w:cs="Times New Roman"/>
          <w:spacing w:val="-5"/>
          <w:sz w:val="24"/>
          <w:szCs w:val="24"/>
        </w:rPr>
        <w:t xml:space="preserve"> же пообещали применять санкции к организациям, где продолжат лечить пациентов, следуя прежнему порядку.</w:t>
      </w:r>
    </w:p>
    <w:p w:rsidR="003C2F74" w:rsidRPr="0093420E" w:rsidRDefault="003C2F74" w:rsidP="0093420E">
      <w:pPr>
        <w:jc w:val="both"/>
        <w:rPr>
          <w:rFonts w:ascii="Calibri" w:hAnsi="Calibri" w:cs="Times New Roman"/>
          <w:spacing w:val="-5"/>
          <w:sz w:val="24"/>
          <w:szCs w:val="24"/>
        </w:rPr>
      </w:pPr>
      <w:r w:rsidRPr="0093420E">
        <w:rPr>
          <w:rStyle w:val="a5"/>
          <w:rFonts w:ascii="Calibri" w:hAnsi="Calibri" w:cs="Times New Roman"/>
          <w:spacing w:val="-5"/>
          <w:sz w:val="24"/>
          <w:szCs w:val="24"/>
          <w:bdr w:val="none" w:sz="0" w:space="0" w:color="auto" w:frame="1"/>
        </w:rPr>
        <w:t>Штрафы клиникам</w:t>
      </w:r>
    </w:p>
    <w:p w:rsidR="003C2F74" w:rsidRPr="0093420E" w:rsidRDefault="003C2F74" w:rsidP="0093420E">
      <w:pPr>
        <w:jc w:val="both"/>
        <w:rPr>
          <w:rFonts w:ascii="Calibri" w:hAnsi="Calibri" w:cs="Times New Roman"/>
          <w:spacing w:val="-5"/>
          <w:sz w:val="24"/>
          <w:szCs w:val="24"/>
        </w:rPr>
      </w:pPr>
      <w:r w:rsidRPr="0093420E">
        <w:rPr>
          <w:rFonts w:ascii="Calibri" w:hAnsi="Calibri" w:cs="Times New Roman"/>
          <w:spacing w:val="-5"/>
          <w:sz w:val="24"/>
          <w:szCs w:val="24"/>
        </w:rPr>
        <w:t xml:space="preserve">На другую болевую точку – штрафы клиникам от аудиторов ОМС за формальные нарушения в документации – нажал депутат от ЛДПР Ярослав Нилов. Парламентарий поинтересовался, на какую сумму по итогам 2022 года были оштрафованы клиники за то, что они «якобы не выполнили какую-то услугу; случай был признан </w:t>
      </w:r>
      <w:proofErr w:type="spellStart"/>
      <w:r w:rsidRPr="0093420E">
        <w:rPr>
          <w:rFonts w:ascii="Calibri" w:hAnsi="Calibri" w:cs="Times New Roman"/>
          <w:spacing w:val="-5"/>
          <w:sz w:val="24"/>
          <w:szCs w:val="24"/>
        </w:rPr>
        <w:t>нестраховым</w:t>
      </w:r>
      <w:proofErr w:type="spellEnd"/>
      <w:r w:rsidRPr="0093420E">
        <w:rPr>
          <w:rFonts w:ascii="Calibri" w:hAnsi="Calibri" w:cs="Times New Roman"/>
          <w:spacing w:val="-5"/>
          <w:sz w:val="24"/>
          <w:szCs w:val="24"/>
        </w:rPr>
        <w:t>; забыли точку поставить, запятую; фамилию не так указали».</w:t>
      </w:r>
    </w:p>
    <w:p w:rsidR="003C2F74" w:rsidRPr="0093420E" w:rsidRDefault="003C2F74" w:rsidP="0093420E">
      <w:pPr>
        <w:jc w:val="both"/>
        <w:rPr>
          <w:rFonts w:ascii="Calibri" w:hAnsi="Calibri" w:cs="Times New Roman"/>
          <w:spacing w:val="-5"/>
          <w:sz w:val="24"/>
          <w:szCs w:val="24"/>
        </w:rPr>
      </w:pPr>
      <w:proofErr w:type="spellStart"/>
      <w:r w:rsidRPr="0093420E">
        <w:rPr>
          <w:rFonts w:ascii="Calibri" w:hAnsi="Calibri" w:cs="Times New Roman"/>
          <w:spacing w:val="-5"/>
          <w:sz w:val="24"/>
          <w:szCs w:val="24"/>
        </w:rPr>
        <w:t>Баланин</w:t>
      </w:r>
      <w:proofErr w:type="spellEnd"/>
      <w:r w:rsidRPr="0093420E">
        <w:rPr>
          <w:rFonts w:ascii="Calibri" w:hAnsi="Calibri" w:cs="Times New Roman"/>
          <w:spacing w:val="-5"/>
          <w:sz w:val="24"/>
          <w:szCs w:val="24"/>
        </w:rPr>
        <w:t xml:space="preserve"> вновь встал на защиту сложившейся практики: по его информации, необоснованно клиники не штрафуют, также отлично работает система проверки наложенных штрафов – за этим внимательно следят и ТФОМС, и ФФОМС. Своего мнения об ослаблении контроля над наложением санкций за формальные нарушения, однако, он не выразил, ограничившись информацией о назначенных в 2022 году 4 млрд рублей штрафов за некачественное оказание медпомощи. Хотя общая годовая сумма санкций, сообщал </w:t>
      </w:r>
      <w:proofErr w:type="spellStart"/>
      <w:r w:rsidRPr="0093420E">
        <w:rPr>
          <w:rFonts w:ascii="Calibri" w:hAnsi="Calibri" w:cs="Times New Roman"/>
          <w:spacing w:val="-5"/>
          <w:sz w:val="24"/>
          <w:szCs w:val="24"/>
        </w:rPr>
        <w:t>Баланин</w:t>
      </w:r>
      <w:proofErr w:type="spellEnd"/>
      <w:r w:rsidRPr="0093420E">
        <w:rPr>
          <w:rFonts w:ascii="Calibri" w:hAnsi="Calibri" w:cs="Times New Roman"/>
          <w:spacing w:val="-5"/>
          <w:sz w:val="24"/>
          <w:szCs w:val="24"/>
        </w:rPr>
        <w:t xml:space="preserve"> в мае 2023 года, значительно </w:t>
      </w:r>
      <w:hyperlink r:id="rId44" w:tgtFrame="_blank" w:history="1">
        <w:r w:rsidRPr="0093420E">
          <w:rPr>
            <w:rStyle w:val="a3"/>
            <w:rFonts w:ascii="Calibri" w:hAnsi="Calibri" w:cs="Times New Roman"/>
            <w:color w:val="auto"/>
            <w:spacing w:val="-5"/>
            <w:sz w:val="24"/>
            <w:szCs w:val="24"/>
            <w:bdr w:val="none" w:sz="0" w:space="0" w:color="auto" w:frame="1"/>
          </w:rPr>
          <w:t>выше</w:t>
        </w:r>
      </w:hyperlink>
      <w:r w:rsidRPr="0093420E">
        <w:rPr>
          <w:rFonts w:ascii="Calibri" w:hAnsi="Calibri" w:cs="Times New Roman"/>
          <w:spacing w:val="-5"/>
          <w:sz w:val="24"/>
          <w:szCs w:val="24"/>
        </w:rPr>
        <w:t>: только по результатам медико-экономических экспертиз и экспертиз качества медицинской помощи клиникам по итогам 2022 года предписали выплатить 23,1 млрд рублей. В 2021 году общая сумма санкций, включая штрафы за формальные нарушения, выявленные после медико-экономического контроля, превысила 200 млрд рублей.</w:t>
      </w:r>
    </w:p>
    <w:p w:rsidR="003C2F74" w:rsidRPr="0093420E" w:rsidRDefault="003C2F74" w:rsidP="0093420E">
      <w:pPr>
        <w:jc w:val="both"/>
        <w:rPr>
          <w:rFonts w:ascii="Calibri" w:hAnsi="Calibri" w:cs="Times New Roman"/>
          <w:spacing w:val="-5"/>
          <w:sz w:val="24"/>
          <w:szCs w:val="24"/>
        </w:rPr>
      </w:pPr>
      <w:r w:rsidRPr="0093420E">
        <w:rPr>
          <w:rStyle w:val="a5"/>
          <w:rFonts w:ascii="Calibri" w:hAnsi="Calibri" w:cs="Times New Roman"/>
          <w:spacing w:val="-5"/>
          <w:sz w:val="24"/>
          <w:szCs w:val="24"/>
          <w:bdr w:val="none" w:sz="0" w:space="0" w:color="auto" w:frame="1"/>
        </w:rPr>
        <w:lastRenderedPageBreak/>
        <w:t xml:space="preserve">Ликвидация страховых </w:t>
      </w:r>
      <w:proofErr w:type="spellStart"/>
      <w:r w:rsidRPr="0093420E">
        <w:rPr>
          <w:rStyle w:val="a5"/>
          <w:rFonts w:ascii="Calibri" w:hAnsi="Calibri" w:cs="Times New Roman"/>
          <w:spacing w:val="-5"/>
          <w:sz w:val="24"/>
          <w:szCs w:val="24"/>
          <w:bdr w:val="none" w:sz="0" w:space="0" w:color="auto" w:frame="1"/>
        </w:rPr>
        <w:t>медорганизаций</w:t>
      </w:r>
      <w:proofErr w:type="spellEnd"/>
      <w:r w:rsidRPr="0093420E">
        <w:rPr>
          <w:rStyle w:val="a5"/>
          <w:rFonts w:ascii="Calibri" w:hAnsi="Calibri" w:cs="Times New Roman"/>
          <w:spacing w:val="-5"/>
          <w:sz w:val="24"/>
          <w:szCs w:val="24"/>
          <w:bdr w:val="none" w:sz="0" w:space="0" w:color="auto" w:frame="1"/>
        </w:rPr>
        <w:t xml:space="preserve"> (СМО)</w:t>
      </w:r>
    </w:p>
    <w:p w:rsidR="003C2F74" w:rsidRPr="0093420E" w:rsidRDefault="003C2F74" w:rsidP="0093420E">
      <w:pPr>
        <w:jc w:val="both"/>
        <w:rPr>
          <w:rFonts w:ascii="Calibri" w:hAnsi="Calibri" w:cs="Times New Roman"/>
          <w:spacing w:val="-5"/>
          <w:sz w:val="24"/>
          <w:szCs w:val="24"/>
        </w:rPr>
      </w:pPr>
      <w:r w:rsidRPr="0093420E">
        <w:rPr>
          <w:rFonts w:ascii="Calibri" w:hAnsi="Calibri" w:cs="Times New Roman"/>
          <w:spacing w:val="-5"/>
          <w:sz w:val="24"/>
          <w:szCs w:val="24"/>
        </w:rPr>
        <w:t xml:space="preserve">Свое мнение о страховых компаниях высказал Николай Осадчий из КПРФ. Коммунисты, наряду со «Справедливой Россией» и ЛДПР, считают СМО лишь посредниками и ранее вносили законопроект об отмене института страховщиков в ОМС. Осадчий поинтересовался мнением </w:t>
      </w:r>
      <w:proofErr w:type="spellStart"/>
      <w:r w:rsidRPr="0093420E">
        <w:rPr>
          <w:rFonts w:ascii="Calibri" w:hAnsi="Calibri" w:cs="Times New Roman"/>
          <w:spacing w:val="-5"/>
          <w:sz w:val="24"/>
          <w:szCs w:val="24"/>
        </w:rPr>
        <w:t>Баланина</w:t>
      </w:r>
      <w:proofErr w:type="spellEnd"/>
      <w:r w:rsidRPr="0093420E">
        <w:rPr>
          <w:rFonts w:ascii="Calibri" w:hAnsi="Calibri" w:cs="Times New Roman"/>
          <w:spacing w:val="-5"/>
          <w:sz w:val="24"/>
          <w:szCs w:val="24"/>
        </w:rPr>
        <w:t xml:space="preserve"> о миссии СМО и возможной их ликвидации, заметив, что те «не несут никаких страховых рисков», и упомянув в этой связи о том, что федеральные </w:t>
      </w:r>
      <w:proofErr w:type="spellStart"/>
      <w:r w:rsidRPr="0093420E">
        <w:rPr>
          <w:rFonts w:ascii="Calibri" w:hAnsi="Calibri" w:cs="Times New Roman"/>
          <w:spacing w:val="-5"/>
          <w:sz w:val="24"/>
          <w:szCs w:val="24"/>
        </w:rPr>
        <w:t>медорганизации</w:t>
      </w:r>
      <w:proofErr w:type="spellEnd"/>
      <w:r w:rsidRPr="0093420E">
        <w:rPr>
          <w:rFonts w:ascii="Calibri" w:hAnsi="Calibri" w:cs="Times New Roman"/>
          <w:spacing w:val="-5"/>
          <w:sz w:val="24"/>
          <w:szCs w:val="24"/>
        </w:rPr>
        <w:t xml:space="preserve"> с 2021 года нормально работают в ОМС и без страховщиков.</w:t>
      </w:r>
    </w:p>
    <w:p w:rsidR="003C2F74" w:rsidRPr="0093420E" w:rsidRDefault="003C2F74" w:rsidP="0093420E">
      <w:pPr>
        <w:jc w:val="both"/>
        <w:rPr>
          <w:rFonts w:ascii="Calibri" w:hAnsi="Calibri" w:cs="Times New Roman"/>
          <w:spacing w:val="-5"/>
          <w:sz w:val="24"/>
          <w:szCs w:val="24"/>
        </w:rPr>
      </w:pPr>
      <w:r w:rsidRPr="0093420E">
        <w:rPr>
          <w:rFonts w:ascii="Calibri" w:hAnsi="Calibri" w:cs="Times New Roman"/>
          <w:spacing w:val="-5"/>
          <w:sz w:val="24"/>
          <w:szCs w:val="24"/>
        </w:rPr>
        <w:t xml:space="preserve">В 2022 году в стране действовали 28 СМО, получивших за работу 21 млрд рублей, – представил статистику </w:t>
      </w:r>
      <w:proofErr w:type="spellStart"/>
      <w:r w:rsidRPr="0093420E">
        <w:rPr>
          <w:rFonts w:ascii="Calibri" w:hAnsi="Calibri" w:cs="Times New Roman"/>
          <w:spacing w:val="-5"/>
          <w:sz w:val="24"/>
          <w:szCs w:val="24"/>
        </w:rPr>
        <w:t>Баланин</w:t>
      </w:r>
      <w:proofErr w:type="spellEnd"/>
      <w:r w:rsidRPr="0093420E">
        <w:rPr>
          <w:rFonts w:ascii="Calibri" w:hAnsi="Calibri" w:cs="Times New Roman"/>
          <w:spacing w:val="-5"/>
          <w:sz w:val="24"/>
          <w:szCs w:val="24"/>
        </w:rPr>
        <w:t>. Он категорически против исключения из системы страховщиков, поскольку они уже много лет эффективно выполняют свои функции, и не только по оплате медпомощи, но и по сопровождению застрахованных и контролю качества лечения.</w:t>
      </w:r>
    </w:p>
    <w:p w:rsidR="003C2F74" w:rsidRPr="0093420E" w:rsidRDefault="003C2F74" w:rsidP="0093420E">
      <w:pPr>
        <w:jc w:val="both"/>
        <w:rPr>
          <w:rFonts w:ascii="Calibri" w:hAnsi="Calibri" w:cs="Times New Roman"/>
          <w:spacing w:val="-5"/>
          <w:sz w:val="24"/>
          <w:szCs w:val="24"/>
        </w:rPr>
      </w:pPr>
      <w:r w:rsidRPr="0093420E">
        <w:rPr>
          <w:rFonts w:ascii="Calibri" w:hAnsi="Calibri" w:cs="Times New Roman"/>
          <w:spacing w:val="-5"/>
          <w:sz w:val="24"/>
          <w:szCs w:val="24"/>
        </w:rPr>
        <w:t>Позже, для сравнения, глава ФФОМС уточнил, что федеральный фонд израсходовал на свою деятельность 943 млн рублей, территориальные фонды – 16,5 млрд рублей, и каждая из этих сумм не превышает 1% от федерального бюджета ОМС.</w:t>
      </w:r>
    </w:p>
    <w:p w:rsidR="003C2F74" w:rsidRPr="0093420E" w:rsidRDefault="003C2F74" w:rsidP="0093420E">
      <w:pPr>
        <w:jc w:val="both"/>
        <w:rPr>
          <w:rFonts w:ascii="Calibri" w:hAnsi="Calibri" w:cs="Times New Roman"/>
          <w:color w:val="3E4244"/>
          <w:spacing w:val="-5"/>
          <w:sz w:val="24"/>
          <w:szCs w:val="24"/>
        </w:rPr>
      </w:pPr>
      <w:r w:rsidRPr="0093420E">
        <w:rPr>
          <w:rFonts w:ascii="Calibri" w:hAnsi="Calibri" w:cs="Times New Roman"/>
          <w:spacing w:val="-5"/>
          <w:sz w:val="24"/>
          <w:szCs w:val="24"/>
        </w:rPr>
        <w:t>Тем временем отдельные СМО постепенно сами покидают рынок ОМС из-за убыточности, передавая застрахованных более крупным игрокам. В начале 1990-х в России действовали почти 100 СМО, к 2018 году остались 43 профильных компании, теперь их не более 30-ти. Например, в 2020-м лицензии на ОМС лишился </w:t>
      </w:r>
      <w:hyperlink r:id="rId45" w:tgtFrame="_blank" w:history="1">
        <w:r w:rsidRPr="0093420E">
          <w:rPr>
            <w:rStyle w:val="a3"/>
            <w:rFonts w:ascii="Calibri" w:hAnsi="Calibri" w:cs="Times New Roman"/>
            <w:color w:val="auto"/>
            <w:spacing w:val="-5"/>
            <w:sz w:val="24"/>
            <w:szCs w:val="24"/>
            <w:bdr w:val="none" w:sz="0" w:space="0" w:color="auto" w:frame="1"/>
          </w:rPr>
          <w:t>попавший</w:t>
        </w:r>
      </w:hyperlink>
      <w:r w:rsidRPr="0093420E">
        <w:rPr>
          <w:rFonts w:ascii="Calibri" w:hAnsi="Calibri" w:cs="Times New Roman"/>
          <w:spacing w:val="-5"/>
          <w:sz w:val="24"/>
          <w:szCs w:val="24"/>
        </w:rPr>
        <w:t> под уголовное преследование столичный страховщик «Спасские ворота-М», передав большую часть застрахованных «СОГАЗ-Меду». В апреле 2021 года «ВСК-Милосердие», оказывавшая услуги ОМС и ДМС в Удмуртской Республике, </w:t>
      </w:r>
      <w:hyperlink r:id="rId46" w:tgtFrame="_blank" w:history="1">
        <w:r w:rsidRPr="0093420E">
          <w:rPr>
            <w:rStyle w:val="a3"/>
            <w:rFonts w:ascii="Calibri" w:hAnsi="Calibri" w:cs="Times New Roman"/>
            <w:color w:val="auto"/>
            <w:spacing w:val="-5"/>
            <w:sz w:val="24"/>
            <w:szCs w:val="24"/>
            <w:bdr w:val="none" w:sz="0" w:space="0" w:color="auto" w:frame="1"/>
          </w:rPr>
          <w:t>прекратила</w:t>
        </w:r>
      </w:hyperlink>
      <w:r w:rsidRPr="0093420E">
        <w:rPr>
          <w:rFonts w:ascii="Calibri" w:hAnsi="Calibri" w:cs="Times New Roman"/>
          <w:spacing w:val="-5"/>
          <w:sz w:val="24"/>
          <w:szCs w:val="24"/>
        </w:rPr>
        <w:t> деятельность в регионе. В мае 2022 года «Астра-Металл», обслуживавшая в ОМС 1,5 млн жителей Челябинской области и Республики Башкортостан, </w:t>
      </w:r>
      <w:hyperlink r:id="rId47" w:tgtFrame="_blank" w:history="1">
        <w:r w:rsidRPr="0093420E">
          <w:rPr>
            <w:rStyle w:val="a3"/>
            <w:rFonts w:ascii="Calibri" w:hAnsi="Calibri" w:cs="Times New Roman"/>
            <w:color w:val="auto"/>
            <w:spacing w:val="-5"/>
            <w:sz w:val="24"/>
            <w:szCs w:val="24"/>
            <w:bdr w:val="none" w:sz="0" w:space="0" w:color="auto" w:frame="1"/>
          </w:rPr>
          <w:t>передала</w:t>
        </w:r>
      </w:hyperlink>
      <w:r w:rsidRPr="0093420E">
        <w:rPr>
          <w:rFonts w:ascii="Calibri" w:hAnsi="Calibri" w:cs="Times New Roman"/>
          <w:spacing w:val="-5"/>
          <w:sz w:val="24"/>
          <w:szCs w:val="24"/>
        </w:rPr>
        <w:t> свой портфель свердловскому игроку «</w:t>
      </w:r>
      <w:proofErr w:type="spellStart"/>
      <w:r w:rsidRPr="0093420E">
        <w:rPr>
          <w:rFonts w:ascii="Calibri" w:hAnsi="Calibri" w:cs="Times New Roman"/>
          <w:spacing w:val="-5"/>
          <w:sz w:val="24"/>
          <w:szCs w:val="24"/>
        </w:rPr>
        <w:t>Астрамед</w:t>
      </w:r>
      <w:proofErr w:type="spellEnd"/>
      <w:r w:rsidRPr="0093420E">
        <w:rPr>
          <w:rFonts w:ascii="Calibri" w:hAnsi="Calibri" w:cs="Times New Roman"/>
          <w:spacing w:val="-5"/>
          <w:sz w:val="24"/>
          <w:szCs w:val="24"/>
        </w:rPr>
        <w:t>-МС».</w:t>
      </w:r>
    </w:p>
    <w:p w:rsidR="003C2F74" w:rsidRPr="0093420E" w:rsidRDefault="00C83F86" w:rsidP="0093420E">
      <w:pPr>
        <w:jc w:val="both"/>
        <w:rPr>
          <w:rStyle w:val="a3"/>
          <w:rFonts w:ascii="Calibri" w:hAnsi="Calibri" w:cs="Times New Roman"/>
          <w:sz w:val="24"/>
          <w:szCs w:val="24"/>
        </w:rPr>
      </w:pPr>
      <w:hyperlink r:id="rId48" w:history="1">
        <w:r w:rsidR="003C2F74" w:rsidRPr="0093420E">
          <w:rPr>
            <w:rStyle w:val="a3"/>
            <w:rFonts w:ascii="Calibri" w:hAnsi="Calibri" w:cs="Times New Roman"/>
            <w:sz w:val="24"/>
            <w:szCs w:val="24"/>
          </w:rPr>
          <w:t>https://vademec.ru/news/2023/07/14/sklonnost-k-konsiliumu-kak-deputaty-gd-doprashivali-predsedatelya-ffoms/</w:t>
        </w:r>
      </w:hyperlink>
    </w:p>
    <w:p w:rsidR="00A92D4D" w:rsidRPr="0093420E" w:rsidRDefault="00A92D4D" w:rsidP="0093420E">
      <w:pPr>
        <w:jc w:val="both"/>
        <w:rPr>
          <w:rFonts w:ascii="Calibri" w:hAnsi="Calibri" w:cs="Times New Roman"/>
          <w:sz w:val="24"/>
          <w:szCs w:val="24"/>
        </w:rPr>
      </w:pPr>
    </w:p>
    <w:p w:rsidR="00A92D4D" w:rsidRPr="0093420E" w:rsidRDefault="00A92D4D" w:rsidP="0093420E">
      <w:pPr>
        <w:jc w:val="both"/>
        <w:rPr>
          <w:rFonts w:ascii="Calibri" w:hAnsi="Calibri" w:cs="Times New Roman"/>
          <w:b/>
          <w:sz w:val="24"/>
          <w:szCs w:val="24"/>
        </w:rPr>
      </w:pPr>
      <w:r w:rsidRPr="0093420E">
        <w:rPr>
          <w:rFonts w:ascii="Calibri" w:hAnsi="Calibri" w:cs="Times New Roman"/>
          <w:b/>
          <w:sz w:val="24"/>
          <w:szCs w:val="24"/>
        </w:rPr>
        <w:t xml:space="preserve">Глава ФОМС опроверг штрафы для медучреждений за плохой почерк врачей </w:t>
      </w:r>
    </w:p>
    <w:p w:rsidR="00A92D4D" w:rsidRPr="0093420E" w:rsidRDefault="00A92D4D" w:rsidP="0093420E">
      <w:pPr>
        <w:jc w:val="both"/>
        <w:rPr>
          <w:rFonts w:ascii="Calibri" w:hAnsi="Calibri" w:cs="Times New Roman"/>
          <w:sz w:val="24"/>
          <w:szCs w:val="24"/>
        </w:rPr>
      </w:pPr>
      <w:r w:rsidRPr="0093420E">
        <w:rPr>
          <w:rFonts w:ascii="Calibri" w:hAnsi="Calibri" w:cs="Times New Roman"/>
          <w:sz w:val="24"/>
          <w:szCs w:val="24"/>
        </w:rPr>
        <w:t xml:space="preserve">Глава Федерального фонда ОМС Илья </w:t>
      </w:r>
      <w:proofErr w:type="spellStart"/>
      <w:r w:rsidRPr="0093420E">
        <w:rPr>
          <w:rFonts w:ascii="Calibri" w:hAnsi="Calibri" w:cs="Times New Roman"/>
          <w:sz w:val="24"/>
          <w:szCs w:val="24"/>
        </w:rPr>
        <w:t>Баланин</w:t>
      </w:r>
      <w:proofErr w:type="spellEnd"/>
      <w:r w:rsidRPr="0093420E">
        <w:rPr>
          <w:rFonts w:ascii="Calibri" w:hAnsi="Calibri" w:cs="Times New Roman"/>
          <w:sz w:val="24"/>
          <w:szCs w:val="24"/>
        </w:rPr>
        <w:t xml:space="preserve"> заявил, что страховые компании не штрафуют медучреждения за формальные нарушения, в том числе за «плохой почерк врачей». По его данным, в общей сложности медицинские организации потеряли на штрафах в 2022 году 4 млрд руб.</w:t>
      </w:r>
    </w:p>
    <w:p w:rsidR="00A92D4D" w:rsidRPr="0093420E" w:rsidRDefault="00A92D4D" w:rsidP="0093420E">
      <w:pPr>
        <w:jc w:val="both"/>
        <w:rPr>
          <w:rFonts w:ascii="Calibri" w:hAnsi="Calibri" w:cs="Times New Roman"/>
          <w:sz w:val="24"/>
          <w:szCs w:val="24"/>
        </w:rPr>
      </w:pPr>
      <w:r w:rsidRPr="0093420E">
        <w:rPr>
          <w:rFonts w:ascii="Calibri" w:hAnsi="Calibri" w:cs="Times New Roman"/>
          <w:sz w:val="24"/>
          <w:szCs w:val="24"/>
        </w:rPr>
        <w:t xml:space="preserve">Страховые компании не накладывают необоснованные штрафы на медицинские организации, а спорные претензии можно рассмотреть в рамках </w:t>
      </w:r>
      <w:proofErr w:type="spellStart"/>
      <w:r w:rsidRPr="0093420E">
        <w:rPr>
          <w:rFonts w:ascii="Calibri" w:hAnsi="Calibri" w:cs="Times New Roman"/>
          <w:sz w:val="24"/>
          <w:szCs w:val="24"/>
        </w:rPr>
        <w:t>реэкспертиз</w:t>
      </w:r>
      <w:proofErr w:type="spellEnd"/>
      <w:r w:rsidRPr="0093420E">
        <w:rPr>
          <w:rFonts w:ascii="Calibri" w:hAnsi="Calibri" w:cs="Times New Roman"/>
          <w:sz w:val="24"/>
          <w:szCs w:val="24"/>
        </w:rPr>
        <w:t>, которые проводят территориальные фонды ОМС. Об этом заявил глава ФОМС </w:t>
      </w:r>
      <w:hyperlink r:id="rId49" w:history="1">
        <w:r w:rsidRPr="0093420E">
          <w:rPr>
            <w:rStyle w:val="a3"/>
            <w:rFonts w:ascii="Calibri" w:hAnsi="Calibri" w:cs="Times New Roman"/>
            <w:b/>
            <w:bCs/>
            <w:color w:val="E1442F"/>
            <w:sz w:val="24"/>
            <w:szCs w:val="24"/>
            <w:u w:val="none"/>
          </w:rPr>
          <w:t xml:space="preserve">Илья </w:t>
        </w:r>
        <w:proofErr w:type="spellStart"/>
        <w:r w:rsidRPr="0093420E">
          <w:rPr>
            <w:rStyle w:val="a3"/>
            <w:rFonts w:ascii="Calibri" w:hAnsi="Calibri" w:cs="Times New Roman"/>
            <w:b/>
            <w:bCs/>
            <w:color w:val="E1442F"/>
            <w:sz w:val="24"/>
            <w:szCs w:val="24"/>
            <w:u w:val="none"/>
          </w:rPr>
          <w:t>Баланин</w:t>
        </w:r>
        <w:proofErr w:type="spellEnd"/>
      </w:hyperlink>
      <w:r w:rsidRPr="0093420E">
        <w:rPr>
          <w:rFonts w:ascii="Calibri" w:hAnsi="Calibri" w:cs="Times New Roman"/>
          <w:sz w:val="24"/>
          <w:szCs w:val="24"/>
        </w:rPr>
        <w:t> на </w:t>
      </w:r>
      <w:hyperlink r:id="rId50" w:tgtFrame="_blank" w:history="1">
        <w:r w:rsidRPr="0093420E">
          <w:rPr>
            <w:rStyle w:val="a3"/>
            <w:rFonts w:ascii="Calibri" w:hAnsi="Calibri" w:cs="Times New Roman"/>
            <w:color w:val="E1442F"/>
            <w:sz w:val="24"/>
            <w:szCs w:val="24"/>
            <w:u w:val="none"/>
          </w:rPr>
          <w:t>пленарном заседании</w:t>
        </w:r>
      </w:hyperlink>
      <w:r w:rsidRPr="0093420E">
        <w:rPr>
          <w:rFonts w:ascii="Calibri" w:hAnsi="Calibri" w:cs="Times New Roman"/>
          <w:sz w:val="24"/>
          <w:szCs w:val="24"/>
        </w:rPr>
        <w:t> Госдумы 11 июля, где был утвержден отчет об исполнении бюджета фонда за 2022 год.</w:t>
      </w:r>
    </w:p>
    <w:p w:rsidR="00A92D4D" w:rsidRPr="0093420E" w:rsidRDefault="00A92D4D" w:rsidP="0093420E">
      <w:pPr>
        <w:jc w:val="both"/>
        <w:rPr>
          <w:rFonts w:ascii="Calibri" w:hAnsi="Calibri" w:cs="Times New Roman"/>
          <w:sz w:val="24"/>
          <w:szCs w:val="24"/>
        </w:rPr>
      </w:pPr>
      <w:r w:rsidRPr="0093420E">
        <w:rPr>
          <w:rFonts w:ascii="Calibri" w:hAnsi="Calibri" w:cs="Times New Roman"/>
          <w:sz w:val="24"/>
          <w:szCs w:val="24"/>
        </w:rPr>
        <w:t>В ходе парламентских слушаний председатель Комитета Госдумы по труду, социальной политике и делам ветеранов </w:t>
      </w:r>
      <w:r w:rsidRPr="0093420E">
        <w:rPr>
          <w:rStyle w:val="a5"/>
          <w:rFonts w:ascii="Calibri" w:hAnsi="Calibri" w:cs="Times New Roman"/>
          <w:color w:val="1A1B1D"/>
          <w:sz w:val="24"/>
          <w:szCs w:val="24"/>
        </w:rPr>
        <w:t>Ярослав Нилов</w:t>
      </w:r>
      <w:r w:rsidRPr="0093420E">
        <w:rPr>
          <w:rFonts w:ascii="Calibri" w:hAnsi="Calibri" w:cs="Times New Roman"/>
          <w:sz w:val="24"/>
          <w:szCs w:val="24"/>
        </w:rPr>
        <w:t> попросил главу ФОМС назвать точную сумму, на которую были оштрафованы в прошлом году больницы и поликлиники за некачественное оказание медицинской помощи и иные различные нарушения, в том числе «плохой почерк врачей».</w:t>
      </w:r>
    </w:p>
    <w:p w:rsidR="00A92D4D" w:rsidRPr="0093420E" w:rsidRDefault="00A92D4D" w:rsidP="0093420E">
      <w:pPr>
        <w:jc w:val="both"/>
        <w:rPr>
          <w:rFonts w:ascii="Calibri" w:hAnsi="Calibri" w:cs="Times New Roman"/>
          <w:sz w:val="24"/>
          <w:szCs w:val="24"/>
        </w:rPr>
      </w:pPr>
      <w:r w:rsidRPr="0093420E">
        <w:rPr>
          <w:rFonts w:ascii="Calibri" w:hAnsi="Calibri" w:cs="Times New Roman"/>
          <w:sz w:val="24"/>
          <w:szCs w:val="24"/>
        </w:rPr>
        <w:lastRenderedPageBreak/>
        <w:t>«Штрафуют за абсолютно глупые ошибки: фамилию не так написали, запятую не так поставили. Мы считаем, что медицинские организации были оштрафованы необоснованно. И средства эти не ушли в систему здравоохранения, хотя у вас такое право было — направить их на стимулирование медицинских организаций, которые, на ваш взгляд, работают хорошо. Мы просим проинформировать, куда эти деньги пошли. Мы считаем, что эти деньги должны в обязательном порядке возвращаться в систему, а не оставаться у вас в фонде», — уточнил Нилов.</w:t>
      </w:r>
    </w:p>
    <w:p w:rsidR="00A92D4D" w:rsidRPr="0093420E" w:rsidRDefault="00A92D4D" w:rsidP="0093420E">
      <w:pPr>
        <w:jc w:val="both"/>
        <w:rPr>
          <w:rFonts w:ascii="Calibri" w:hAnsi="Calibri" w:cs="Times New Roman"/>
          <w:sz w:val="24"/>
          <w:szCs w:val="24"/>
        </w:rPr>
      </w:pPr>
      <w:r w:rsidRPr="0093420E">
        <w:rPr>
          <w:rFonts w:ascii="Calibri" w:hAnsi="Calibri" w:cs="Times New Roman"/>
          <w:sz w:val="24"/>
          <w:szCs w:val="24"/>
        </w:rPr>
        <w:t xml:space="preserve">«Если медицинские организации на согласны с примененными санкциями, они могут обратиться в территориальные фонды, и те проводят </w:t>
      </w:r>
      <w:proofErr w:type="spellStart"/>
      <w:r w:rsidRPr="0093420E">
        <w:rPr>
          <w:rFonts w:ascii="Calibri" w:hAnsi="Calibri" w:cs="Times New Roman"/>
          <w:sz w:val="24"/>
          <w:szCs w:val="24"/>
        </w:rPr>
        <w:t>реэкспертизы</w:t>
      </w:r>
      <w:proofErr w:type="spellEnd"/>
      <w:r w:rsidRPr="0093420E">
        <w:rPr>
          <w:rFonts w:ascii="Calibri" w:hAnsi="Calibri" w:cs="Times New Roman"/>
          <w:sz w:val="24"/>
          <w:szCs w:val="24"/>
        </w:rPr>
        <w:t xml:space="preserve"> этих документов», — сообщил </w:t>
      </w:r>
      <w:proofErr w:type="spellStart"/>
      <w:r w:rsidRPr="0093420E">
        <w:rPr>
          <w:rFonts w:ascii="Calibri" w:hAnsi="Calibri" w:cs="Times New Roman"/>
          <w:sz w:val="24"/>
          <w:szCs w:val="24"/>
        </w:rPr>
        <w:t>Баланин</w:t>
      </w:r>
      <w:proofErr w:type="spellEnd"/>
      <w:r w:rsidRPr="0093420E">
        <w:rPr>
          <w:rFonts w:ascii="Calibri" w:hAnsi="Calibri" w:cs="Times New Roman"/>
          <w:sz w:val="24"/>
          <w:szCs w:val="24"/>
        </w:rPr>
        <w:t>. По его данным, в прошлом году медицинские организации, работающие в системе ОМС, были оштрафованы за некачественное оказание медицинской помощи на сумму около 4 млрд руб.</w:t>
      </w:r>
    </w:p>
    <w:p w:rsidR="00A92D4D" w:rsidRPr="0093420E" w:rsidRDefault="00A92D4D" w:rsidP="0093420E">
      <w:pPr>
        <w:jc w:val="both"/>
        <w:rPr>
          <w:rFonts w:ascii="Calibri" w:hAnsi="Calibri" w:cs="Times New Roman"/>
          <w:sz w:val="24"/>
          <w:szCs w:val="24"/>
        </w:rPr>
      </w:pPr>
      <w:r w:rsidRPr="0093420E">
        <w:rPr>
          <w:rFonts w:ascii="Calibri" w:hAnsi="Calibri" w:cs="Times New Roman"/>
          <w:sz w:val="24"/>
          <w:szCs w:val="24"/>
        </w:rPr>
        <w:t xml:space="preserve">При этом глава ФОМС не смог назвать, какая часть из этих денег вернулась в систему ОМС в виде оплаты повышения квалификации медицинских работников, финансирования образовательных проектов или стимулирования </w:t>
      </w:r>
      <w:proofErr w:type="spellStart"/>
      <w:r w:rsidRPr="0093420E">
        <w:rPr>
          <w:rFonts w:ascii="Calibri" w:hAnsi="Calibri" w:cs="Times New Roman"/>
          <w:sz w:val="24"/>
          <w:szCs w:val="24"/>
        </w:rPr>
        <w:t>медорганизаций</w:t>
      </w:r>
      <w:proofErr w:type="spellEnd"/>
      <w:r w:rsidRPr="0093420E">
        <w:rPr>
          <w:rFonts w:ascii="Calibri" w:hAnsi="Calibri" w:cs="Times New Roman"/>
          <w:sz w:val="24"/>
          <w:szCs w:val="24"/>
        </w:rPr>
        <w:t>, которые допускали минимальное число нарушений.</w:t>
      </w:r>
    </w:p>
    <w:p w:rsidR="00A92D4D" w:rsidRPr="0093420E" w:rsidRDefault="00A92D4D" w:rsidP="0093420E">
      <w:pPr>
        <w:jc w:val="both"/>
        <w:rPr>
          <w:rFonts w:ascii="Calibri" w:hAnsi="Calibri" w:cs="Times New Roman"/>
          <w:sz w:val="24"/>
          <w:szCs w:val="24"/>
        </w:rPr>
      </w:pPr>
      <w:r w:rsidRPr="0093420E">
        <w:rPr>
          <w:rFonts w:ascii="Calibri" w:hAnsi="Calibri" w:cs="Times New Roman"/>
          <w:sz w:val="24"/>
          <w:szCs w:val="24"/>
        </w:rPr>
        <w:t>По информации, которая была представлена в презентации главы ФОМС на коллегии Минздрава в апреле, </w:t>
      </w:r>
      <w:hyperlink r:id="rId51" w:history="1">
        <w:r w:rsidRPr="0093420E">
          <w:rPr>
            <w:rStyle w:val="a3"/>
            <w:rFonts w:ascii="Calibri" w:hAnsi="Calibri" w:cs="Times New Roman"/>
            <w:color w:val="E1442F"/>
            <w:sz w:val="24"/>
            <w:szCs w:val="24"/>
          </w:rPr>
          <w:t>сумма финансовых санкций</w:t>
        </w:r>
      </w:hyperlink>
      <w:r w:rsidRPr="0093420E">
        <w:rPr>
          <w:rFonts w:ascii="Calibri" w:hAnsi="Calibri" w:cs="Times New Roman"/>
          <w:sz w:val="24"/>
          <w:szCs w:val="24"/>
        </w:rPr>
        <w:t xml:space="preserve"> к </w:t>
      </w:r>
      <w:proofErr w:type="spellStart"/>
      <w:r w:rsidRPr="0093420E">
        <w:rPr>
          <w:rFonts w:ascii="Calibri" w:hAnsi="Calibri" w:cs="Times New Roman"/>
          <w:sz w:val="24"/>
          <w:szCs w:val="24"/>
        </w:rPr>
        <w:t>медорганизациям</w:t>
      </w:r>
      <w:proofErr w:type="spellEnd"/>
      <w:r w:rsidRPr="0093420E">
        <w:rPr>
          <w:rFonts w:ascii="Calibri" w:hAnsi="Calibri" w:cs="Times New Roman"/>
          <w:sz w:val="24"/>
          <w:szCs w:val="24"/>
        </w:rPr>
        <w:t xml:space="preserve"> из-за дефектов при оказании помощи в прошлом году превысила 23,1 млрд руб. Данные финансовые санкции применены по результатам медико-экономических экспертиз и экспертиз качества медицинской помощи. Почти в половине регионов совокупный размер штрафов превышал 0,9% от общей суммы счетов за медицинскую помощь, писал ранее «МВ».</w:t>
      </w:r>
    </w:p>
    <w:p w:rsidR="00A92D4D" w:rsidRPr="0093420E" w:rsidRDefault="00A92D4D" w:rsidP="0093420E">
      <w:pPr>
        <w:jc w:val="both"/>
        <w:rPr>
          <w:rFonts w:ascii="Calibri" w:hAnsi="Calibri" w:cs="Times New Roman"/>
          <w:sz w:val="24"/>
          <w:szCs w:val="24"/>
        </w:rPr>
      </w:pPr>
      <w:hyperlink r:id="rId52" w:history="1">
        <w:r w:rsidRPr="0093420E">
          <w:rPr>
            <w:rStyle w:val="a3"/>
            <w:rFonts w:ascii="Calibri" w:hAnsi="Calibri" w:cs="Times New Roman"/>
            <w:sz w:val="24"/>
            <w:szCs w:val="24"/>
          </w:rPr>
          <w:t>https://medvestnik.ru/content/news/Glava-FOMS-oproverg-shtrafy-dlya-meduchrejdenii-za-plohoi-pocherk-vrachei.html</w:t>
        </w:r>
      </w:hyperlink>
    </w:p>
    <w:p w:rsidR="00A92D4D" w:rsidRPr="0093420E" w:rsidRDefault="00A92D4D" w:rsidP="0093420E">
      <w:pPr>
        <w:jc w:val="both"/>
        <w:rPr>
          <w:rFonts w:ascii="Calibri" w:hAnsi="Calibri" w:cs="Times New Roman"/>
          <w:sz w:val="24"/>
          <w:szCs w:val="24"/>
        </w:rPr>
      </w:pPr>
    </w:p>
    <w:p w:rsidR="00A92D4D" w:rsidRPr="0093420E" w:rsidRDefault="0093420E" w:rsidP="0093420E">
      <w:pPr>
        <w:jc w:val="both"/>
        <w:rPr>
          <w:rFonts w:ascii="Calibri" w:hAnsi="Calibri" w:cs="Times New Roman"/>
          <w:b/>
          <w:color w:val="FF0000"/>
          <w:sz w:val="24"/>
          <w:szCs w:val="24"/>
        </w:rPr>
      </w:pPr>
      <w:r w:rsidRPr="0093420E">
        <w:rPr>
          <w:rFonts w:ascii="Calibri" w:hAnsi="Calibri" w:cs="Times New Roman"/>
          <w:b/>
          <w:color w:val="FF0000"/>
          <w:sz w:val="24"/>
          <w:szCs w:val="24"/>
        </w:rPr>
        <w:t>РАЗНОЕ</w:t>
      </w:r>
    </w:p>
    <w:p w:rsidR="00A92D4D" w:rsidRPr="0093420E" w:rsidRDefault="00A92D4D" w:rsidP="0093420E">
      <w:pPr>
        <w:jc w:val="both"/>
        <w:rPr>
          <w:rFonts w:ascii="Calibri" w:hAnsi="Calibri" w:cs="Times New Roman"/>
          <w:sz w:val="24"/>
          <w:szCs w:val="24"/>
        </w:rPr>
      </w:pPr>
    </w:p>
    <w:p w:rsidR="003C2F74" w:rsidRPr="0093420E" w:rsidRDefault="003C2F74" w:rsidP="0093420E">
      <w:pPr>
        <w:jc w:val="both"/>
        <w:rPr>
          <w:rFonts w:ascii="Calibri" w:hAnsi="Calibri" w:cs="Times New Roman"/>
          <w:color w:val="1A1B1D"/>
          <w:sz w:val="24"/>
          <w:szCs w:val="24"/>
        </w:rPr>
      </w:pPr>
      <w:r w:rsidRPr="0093420E">
        <w:rPr>
          <w:rFonts w:ascii="Calibri" w:hAnsi="Calibri" w:cs="Times New Roman"/>
          <w:b/>
          <w:bCs/>
          <w:color w:val="1A1B1D"/>
          <w:sz w:val="24"/>
          <w:szCs w:val="24"/>
        </w:rPr>
        <w:t xml:space="preserve">В России выросло количество жалоб </w:t>
      </w:r>
      <w:proofErr w:type="spellStart"/>
      <w:r w:rsidRPr="0093420E">
        <w:rPr>
          <w:rFonts w:ascii="Calibri" w:hAnsi="Calibri" w:cs="Times New Roman"/>
          <w:b/>
          <w:bCs/>
          <w:color w:val="1A1B1D"/>
          <w:sz w:val="24"/>
          <w:szCs w:val="24"/>
        </w:rPr>
        <w:t>онкопациентов</w:t>
      </w:r>
      <w:proofErr w:type="spellEnd"/>
      <w:r w:rsidRPr="0093420E">
        <w:rPr>
          <w:rFonts w:ascii="Calibri" w:hAnsi="Calibri" w:cs="Times New Roman"/>
          <w:b/>
          <w:bCs/>
          <w:color w:val="1A1B1D"/>
          <w:sz w:val="24"/>
          <w:szCs w:val="24"/>
        </w:rPr>
        <w:t xml:space="preserve"> на доступность медпомощи</w:t>
      </w:r>
      <w:r w:rsidRPr="0093420E">
        <w:rPr>
          <w:rFonts w:ascii="Calibri" w:hAnsi="Calibri" w:cs="Times New Roman"/>
          <w:color w:val="1A1B1D"/>
          <w:sz w:val="24"/>
          <w:szCs w:val="24"/>
        </w:rPr>
        <w:t xml:space="preserve"> </w:t>
      </w:r>
    </w:p>
    <w:p w:rsidR="003C2F74" w:rsidRPr="0093420E" w:rsidRDefault="003C2F74" w:rsidP="0093420E">
      <w:pPr>
        <w:jc w:val="both"/>
        <w:rPr>
          <w:rFonts w:ascii="Calibri" w:hAnsi="Calibri" w:cs="Times New Roman"/>
          <w:color w:val="1A1B1D"/>
          <w:sz w:val="24"/>
          <w:szCs w:val="24"/>
        </w:rPr>
      </w:pPr>
      <w:r w:rsidRPr="0093420E">
        <w:rPr>
          <w:rFonts w:ascii="Calibri" w:hAnsi="Calibri" w:cs="Times New Roman"/>
          <w:color w:val="1A1B1D"/>
          <w:sz w:val="24"/>
          <w:szCs w:val="24"/>
        </w:rPr>
        <w:t>Число обращений пациентов, связанных с оказанием онкологической помощи, выросло в I полугодии 2023 года на 62% по сравнению с аналогичным периодом предыдущего года. Треть жалоб касалась лекарственных препаратов.</w:t>
      </w:r>
    </w:p>
    <w:p w:rsidR="003C2F74" w:rsidRPr="0093420E" w:rsidRDefault="003C2F74" w:rsidP="0093420E">
      <w:pPr>
        <w:jc w:val="both"/>
        <w:rPr>
          <w:rFonts w:ascii="Calibri" w:hAnsi="Calibri" w:cs="Times New Roman"/>
          <w:color w:val="1A1B1D"/>
          <w:sz w:val="24"/>
          <w:szCs w:val="24"/>
        </w:rPr>
      </w:pPr>
      <w:r w:rsidRPr="0093420E">
        <w:rPr>
          <w:rFonts w:ascii="Calibri" w:hAnsi="Calibri" w:cs="Times New Roman"/>
          <w:color w:val="1A1B1D"/>
          <w:sz w:val="24"/>
          <w:szCs w:val="24"/>
        </w:rPr>
        <w:t>За шесть месяцев 2023 года в адрес Межрегиональной общественной организации «Движение против рака» поступило 3812 обращений от пациентов, связанных с доступностью онкологической помощи или лекарств. Из них непосредственно с лекарственным обеспечением были связаны 34% жалоб. Для сравнения: за январь—июнь 2022 года поступило 2355 обращений, сообщили «МВ» в пресс-службе организации. Таким образом, общее количество жалоб выросло на 62%.</w:t>
      </w:r>
    </w:p>
    <w:p w:rsidR="003C2F74" w:rsidRPr="0093420E" w:rsidRDefault="003C2F74" w:rsidP="0093420E">
      <w:pPr>
        <w:jc w:val="both"/>
        <w:rPr>
          <w:rFonts w:ascii="Calibri" w:hAnsi="Calibri" w:cs="Times New Roman"/>
          <w:color w:val="1A1B1D"/>
          <w:sz w:val="24"/>
          <w:szCs w:val="24"/>
        </w:rPr>
      </w:pPr>
      <w:r w:rsidRPr="0093420E">
        <w:rPr>
          <w:rFonts w:ascii="Calibri" w:hAnsi="Calibri" w:cs="Times New Roman"/>
          <w:color w:val="1A1B1D"/>
          <w:sz w:val="24"/>
          <w:szCs w:val="24"/>
        </w:rPr>
        <w:t>«За полгода было отправлено в территориальные органы Росздравнадзора десять анкет об отказах в лекарственном обеспечении, из них четыре в июне. Пятнадцать обращений, поступивших с апреля по июнь, касались новых препаратов (</w:t>
      </w:r>
      <w:proofErr w:type="spellStart"/>
      <w:r w:rsidRPr="0093420E">
        <w:rPr>
          <w:rFonts w:ascii="Calibri" w:hAnsi="Calibri" w:cs="Times New Roman"/>
          <w:color w:val="1A1B1D"/>
          <w:sz w:val="24"/>
          <w:szCs w:val="24"/>
        </w:rPr>
        <w:t>энхерту</w:t>
      </w:r>
      <w:proofErr w:type="spellEnd"/>
      <w:r w:rsidRPr="0093420E">
        <w:rPr>
          <w:rFonts w:ascii="Calibri" w:hAnsi="Calibri" w:cs="Times New Roman"/>
          <w:color w:val="1A1B1D"/>
          <w:sz w:val="24"/>
          <w:szCs w:val="24"/>
        </w:rPr>
        <w:t xml:space="preserve">, </w:t>
      </w:r>
      <w:proofErr w:type="spellStart"/>
      <w:r w:rsidRPr="0093420E">
        <w:rPr>
          <w:rFonts w:ascii="Calibri" w:hAnsi="Calibri" w:cs="Times New Roman"/>
          <w:color w:val="1A1B1D"/>
          <w:sz w:val="24"/>
          <w:szCs w:val="24"/>
        </w:rPr>
        <w:t>энтректиниб</w:t>
      </w:r>
      <w:proofErr w:type="spellEnd"/>
      <w:r w:rsidRPr="0093420E">
        <w:rPr>
          <w:rFonts w:ascii="Calibri" w:hAnsi="Calibri" w:cs="Times New Roman"/>
          <w:color w:val="1A1B1D"/>
          <w:sz w:val="24"/>
          <w:szCs w:val="24"/>
        </w:rPr>
        <w:t xml:space="preserve"> и </w:t>
      </w:r>
      <w:proofErr w:type="spellStart"/>
      <w:r w:rsidRPr="0093420E">
        <w:rPr>
          <w:rFonts w:ascii="Calibri" w:hAnsi="Calibri" w:cs="Times New Roman"/>
          <w:color w:val="1A1B1D"/>
          <w:sz w:val="24"/>
          <w:szCs w:val="24"/>
        </w:rPr>
        <w:lastRenderedPageBreak/>
        <w:t>лорлатиниб</w:t>
      </w:r>
      <w:proofErr w:type="spellEnd"/>
      <w:r w:rsidRPr="0093420E">
        <w:rPr>
          <w:rFonts w:ascii="Calibri" w:hAnsi="Calibri" w:cs="Times New Roman"/>
          <w:color w:val="1A1B1D"/>
          <w:sz w:val="24"/>
          <w:szCs w:val="24"/>
        </w:rPr>
        <w:t>), которые недавно были зарегистрированы в России и пока не входят в ЖНВЛП, но все равно должны закупаться», — сообщила «МВ» председатель Исполнительного комитета МОД «Движение против рака» </w:t>
      </w:r>
      <w:r w:rsidRPr="0093420E">
        <w:rPr>
          <w:rStyle w:val="a5"/>
          <w:rFonts w:ascii="Calibri" w:hAnsi="Calibri" w:cs="Times New Roman"/>
          <w:color w:val="1A1B1D"/>
          <w:sz w:val="24"/>
          <w:szCs w:val="24"/>
        </w:rPr>
        <w:t>Светлана Бокова.</w:t>
      </w:r>
    </w:p>
    <w:p w:rsidR="003C2F74" w:rsidRPr="0093420E" w:rsidRDefault="003C2F74" w:rsidP="0093420E">
      <w:pPr>
        <w:jc w:val="both"/>
        <w:rPr>
          <w:rFonts w:ascii="Calibri" w:hAnsi="Calibri" w:cs="Times New Roman"/>
          <w:color w:val="1A1B1D"/>
          <w:sz w:val="24"/>
          <w:szCs w:val="24"/>
        </w:rPr>
      </w:pPr>
      <w:r w:rsidRPr="0093420E">
        <w:rPr>
          <w:rFonts w:ascii="Calibri" w:hAnsi="Calibri" w:cs="Times New Roman"/>
          <w:color w:val="1A1B1D"/>
          <w:sz w:val="24"/>
          <w:szCs w:val="24"/>
        </w:rPr>
        <w:t xml:space="preserve">География регионов, из которых поступали сообщения об отказах: Москва, Санкт-Петербург, Волгоград, Новосибирск, Иваново. Как правило, пациентам в субъектах отказывали в дорогостоящих </w:t>
      </w:r>
      <w:proofErr w:type="spellStart"/>
      <w:r w:rsidRPr="0093420E">
        <w:rPr>
          <w:rFonts w:ascii="Calibri" w:hAnsi="Calibri" w:cs="Times New Roman"/>
          <w:color w:val="1A1B1D"/>
          <w:sz w:val="24"/>
          <w:szCs w:val="24"/>
        </w:rPr>
        <w:t>таргетных</w:t>
      </w:r>
      <w:proofErr w:type="spellEnd"/>
      <w:r w:rsidRPr="0093420E">
        <w:rPr>
          <w:rFonts w:ascii="Calibri" w:hAnsi="Calibri" w:cs="Times New Roman"/>
          <w:color w:val="1A1B1D"/>
          <w:sz w:val="24"/>
          <w:szCs w:val="24"/>
        </w:rPr>
        <w:t xml:space="preserve"> препаратах или обеспечивали ими частично.</w:t>
      </w:r>
    </w:p>
    <w:p w:rsidR="003C2F74" w:rsidRPr="0093420E" w:rsidRDefault="003C2F74" w:rsidP="0093420E">
      <w:pPr>
        <w:jc w:val="both"/>
        <w:rPr>
          <w:rFonts w:ascii="Calibri" w:hAnsi="Calibri" w:cs="Times New Roman"/>
          <w:color w:val="1A1B1D"/>
          <w:sz w:val="24"/>
          <w:szCs w:val="24"/>
        </w:rPr>
      </w:pPr>
      <w:r w:rsidRPr="0093420E">
        <w:rPr>
          <w:rFonts w:ascii="Calibri" w:hAnsi="Calibri" w:cs="Times New Roman"/>
          <w:color w:val="1A1B1D"/>
          <w:sz w:val="24"/>
          <w:szCs w:val="24"/>
        </w:rPr>
        <w:t>«Каких-то критических проблем мы не наблюдаем. Препараты в стране есть, в том числе иностранных производителей, никто не ушел с рынка. Адресные жалобы, конечно, идут, но они очень точечные. В каждом случае разбираемся. Проблема закупок была всегда, так как денег никогда не хватает», — сообщила президент Ассоциации онкологических пациентов «Здравствуй» </w:t>
      </w:r>
      <w:r w:rsidRPr="0093420E">
        <w:rPr>
          <w:rStyle w:val="a5"/>
          <w:rFonts w:ascii="Calibri" w:hAnsi="Calibri" w:cs="Times New Roman"/>
          <w:color w:val="1A1B1D"/>
          <w:sz w:val="24"/>
          <w:szCs w:val="24"/>
        </w:rPr>
        <w:t xml:space="preserve">Ирина </w:t>
      </w:r>
      <w:proofErr w:type="spellStart"/>
      <w:r w:rsidRPr="0093420E">
        <w:rPr>
          <w:rStyle w:val="a5"/>
          <w:rFonts w:ascii="Calibri" w:hAnsi="Calibri" w:cs="Times New Roman"/>
          <w:color w:val="1A1B1D"/>
          <w:sz w:val="24"/>
          <w:szCs w:val="24"/>
        </w:rPr>
        <w:t>Боровова</w:t>
      </w:r>
      <w:proofErr w:type="spellEnd"/>
      <w:r w:rsidRPr="0093420E">
        <w:rPr>
          <w:rStyle w:val="a5"/>
          <w:rFonts w:ascii="Calibri" w:hAnsi="Calibri" w:cs="Times New Roman"/>
          <w:color w:val="1A1B1D"/>
          <w:sz w:val="24"/>
          <w:szCs w:val="24"/>
        </w:rPr>
        <w:t>.</w:t>
      </w:r>
    </w:p>
    <w:p w:rsidR="003C2F74" w:rsidRPr="0093420E" w:rsidRDefault="003C2F74" w:rsidP="0093420E">
      <w:pPr>
        <w:jc w:val="both"/>
        <w:rPr>
          <w:rFonts w:ascii="Calibri" w:hAnsi="Calibri" w:cs="Times New Roman"/>
          <w:color w:val="1A1B1D"/>
          <w:sz w:val="24"/>
          <w:szCs w:val="24"/>
        </w:rPr>
      </w:pPr>
      <w:r w:rsidRPr="0093420E">
        <w:rPr>
          <w:rFonts w:ascii="Calibri" w:hAnsi="Calibri" w:cs="Times New Roman"/>
          <w:color w:val="1A1B1D"/>
          <w:sz w:val="24"/>
          <w:szCs w:val="24"/>
        </w:rPr>
        <w:t>По данным Счетной палаты, в 2023 году резко </w:t>
      </w:r>
      <w:hyperlink r:id="rId53" w:history="1">
        <w:r w:rsidRPr="0093420E">
          <w:rPr>
            <w:rStyle w:val="a3"/>
            <w:rFonts w:ascii="Calibri" w:hAnsi="Calibri" w:cs="Times New Roman"/>
            <w:color w:val="E1442F"/>
            <w:sz w:val="24"/>
            <w:szCs w:val="24"/>
            <w:u w:val="none"/>
          </w:rPr>
          <w:t>выросли</w:t>
        </w:r>
      </w:hyperlink>
      <w:r w:rsidRPr="0093420E">
        <w:rPr>
          <w:rFonts w:ascii="Calibri" w:hAnsi="Calibri" w:cs="Times New Roman"/>
          <w:color w:val="1A1B1D"/>
          <w:sz w:val="24"/>
          <w:szCs w:val="24"/>
        </w:rPr>
        <w:t xml:space="preserve"> затраты на медицинскую помощь пациентам с онкологическими заболеваниями. В I квартале 2023 года они превысили 89,8 млрд руб. Это почти на 16 млрд руб. (на 21,5%) больше, чем в январе—марте прошлого года, подсчитали аудиторы. За тот же период в системе ОМС оплачено 5 171 182 случая медицинской помощи </w:t>
      </w:r>
      <w:proofErr w:type="spellStart"/>
      <w:r w:rsidRPr="0093420E">
        <w:rPr>
          <w:rFonts w:ascii="Calibri" w:hAnsi="Calibri" w:cs="Times New Roman"/>
          <w:color w:val="1A1B1D"/>
          <w:sz w:val="24"/>
          <w:szCs w:val="24"/>
        </w:rPr>
        <w:t>онкобольным</w:t>
      </w:r>
      <w:proofErr w:type="spellEnd"/>
      <w:r w:rsidRPr="0093420E">
        <w:rPr>
          <w:rFonts w:ascii="Calibri" w:hAnsi="Calibri" w:cs="Times New Roman"/>
          <w:color w:val="1A1B1D"/>
          <w:sz w:val="24"/>
          <w:szCs w:val="24"/>
        </w:rPr>
        <w:t xml:space="preserve"> в амбулаторных условиях (на 26,2% больше в сравнении с аналогичным периодом 2022 года).</w:t>
      </w:r>
    </w:p>
    <w:p w:rsidR="003C2F74" w:rsidRPr="0093420E" w:rsidRDefault="003C2F74" w:rsidP="0093420E">
      <w:pPr>
        <w:jc w:val="both"/>
        <w:rPr>
          <w:rFonts w:ascii="Calibri" w:hAnsi="Calibri" w:cs="Times New Roman"/>
          <w:color w:val="1A1B1D"/>
          <w:sz w:val="24"/>
          <w:szCs w:val="24"/>
        </w:rPr>
      </w:pPr>
      <w:r w:rsidRPr="0093420E">
        <w:rPr>
          <w:rFonts w:ascii="Calibri" w:hAnsi="Calibri" w:cs="Times New Roman"/>
          <w:color w:val="1A1B1D"/>
          <w:sz w:val="24"/>
          <w:szCs w:val="24"/>
        </w:rPr>
        <w:t>Количество госпитализаций в дневные и круглосуточные стационары выросло на 14,4% (до 461 836 случаев) и 8,6% (395 111) соответственно. При этом расходы на оказание такой помощи в условиях дневного стационара увеличились в сравнении с первым кварталом 2022 года на 18,7%; в условиях круглосуточного стационара — на 20,5%.</w:t>
      </w:r>
    </w:p>
    <w:p w:rsidR="003C2F74" w:rsidRPr="0093420E" w:rsidRDefault="003C2F74" w:rsidP="0093420E">
      <w:pPr>
        <w:jc w:val="both"/>
        <w:rPr>
          <w:rFonts w:ascii="Calibri" w:hAnsi="Calibri" w:cs="Times New Roman"/>
          <w:color w:val="1A1B1D"/>
          <w:sz w:val="24"/>
          <w:szCs w:val="24"/>
        </w:rPr>
      </w:pPr>
      <w:r w:rsidRPr="0093420E">
        <w:rPr>
          <w:rFonts w:ascii="Calibri" w:hAnsi="Calibri" w:cs="Times New Roman"/>
          <w:color w:val="1A1B1D"/>
          <w:sz w:val="24"/>
          <w:szCs w:val="24"/>
        </w:rPr>
        <w:t>В 2022 году расходы на онкологическую службу также </w:t>
      </w:r>
      <w:hyperlink r:id="rId54" w:history="1">
        <w:r w:rsidRPr="0093420E">
          <w:rPr>
            <w:rStyle w:val="a3"/>
            <w:rFonts w:ascii="Calibri" w:hAnsi="Calibri" w:cs="Times New Roman"/>
            <w:color w:val="E1442F"/>
            <w:sz w:val="24"/>
            <w:szCs w:val="24"/>
            <w:u w:val="none"/>
          </w:rPr>
          <w:t>росли</w:t>
        </w:r>
      </w:hyperlink>
      <w:r w:rsidRPr="0093420E">
        <w:rPr>
          <w:rFonts w:ascii="Calibri" w:hAnsi="Calibri" w:cs="Times New Roman"/>
          <w:color w:val="1A1B1D"/>
          <w:sz w:val="24"/>
          <w:szCs w:val="24"/>
        </w:rPr>
        <w:t xml:space="preserve">. По данным ФОМС, всего на оплату онкологической медицинской помощи в стационарных условиях и в условиях дневного стационара в рамках территориальных и базовой программ ОМС в прошлом году фактически было израсходовано 325,3 млрд руб. Это почти на 10% выше уровня 2021 года. В том числе в фонде констатировали рост доступности дорогостоящих </w:t>
      </w:r>
      <w:proofErr w:type="spellStart"/>
      <w:r w:rsidRPr="0093420E">
        <w:rPr>
          <w:rFonts w:ascii="Calibri" w:hAnsi="Calibri" w:cs="Times New Roman"/>
          <w:color w:val="1A1B1D"/>
          <w:sz w:val="24"/>
          <w:szCs w:val="24"/>
        </w:rPr>
        <w:t>таргетных</w:t>
      </w:r>
      <w:proofErr w:type="spellEnd"/>
      <w:r w:rsidRPr="0093420E">
        <w:rPr>
          <w:rFonts w:ascii="Calibri" w:hAnsi="Calibri" w:cs="Times New Roman"/>
          <w:color w:val="1A1B1D"/>
          <w:sz w:val="24"/>
          <w:szCs w:val="24"/>
        </w:rPr>
        <w:t xml:space="preserve"> препаратов.</w:t>
      </w:r>
    </w:p>
    <w:p w:rsidR="003C2F74" w:rsidRPr="0093420E" w:rsidRDefault="00C83F86" w:rsidP="0093420E">
      <w:pPr>
        <w:jc w:val="both"/>
        <w:rPr>
          <w:rFonts w:ascii="Calibri" w:hAnsi="Calibri" w:cs="Times New Roman"/>
          <w:sz w:val="24"/>
          <w:szCs w:val="24"/>
        </w:rPr>
      </w:pPr>
      <w:hyperlink r:id="rId55" w:history="1">
        <w:r w:rsidR="003C2F74" w:rsidRPr="0093420E">
          <w:rPr>
            <w:rStyle w:val="a3"/>
            <w:rFonts w:ascii="Calibri" w:hAnsi="Calibri" w:cs="Times New Roman"/>
            <w:sz w:val="24"/>
            <w:szCs w:val="24"/>
          </w:rPr>
          <w:t>https://medvestnik.ru/content/news/V-Rossii-vyroslo-kolichestvo-jalob-onkopacientov-na-dostupnost-medpomoshi.html</w:t>
        </w:r>
      </w:hyperlink>
    </w:p>
    <w:p w:rsidR="003C2F74" w:rsidRPr="0093420E" w:rsidRDefault="003C2F74" w:rsidP="0093420E">
      <w:pPr>
        <w:jc w:val="both"/>
        <w:rPr>
          <w:rFonts w:ascii="Calibri" w:hAnsi="Calibri" w:cs="Times New Roman"/>
          <w:sz w:val="24"/>
          <w:szCs w:val="24"/>
        </w:rPr>
      </w:pPr>
    </w:p>
    <w:p w:rsidR="0093420E" w:rsidRPr="0093420E" w:rsidRDefault="0093420E" w:rsidP="0093420E">
      <w:pPr>
        <w:jc w:val="both"/>
        <w:rPr>
          <w:rFonts w:ascii="Calibri" w:hAnsi="Calibri" w:cs="Times New Roman"/>
          <w:b/>
          <w:sz w:val="24"/>
          <w:szCs w:val="24"/>
        </w:rPr>
      </w:pPr>
      <w:r w:rsidRPr="0093420E">
        <w:rPr>
          <w:rFonts w:ascii="Calibri" w:hAnsi="Calibri" w:cs="Times New Roman"/>
          <w:b/>
          <w:sz w:val="24"/>
          <w:szCs w:val="24"/>
        </w:rPr>
        <w:t xml:space="preserve">Врачи перерабатывают рекордное среди всех профессий количество времени </w:t>
      </w:r>
    </w:p>
    <w:p w:rsidR="0093420E" w:rsidRPr="0093420E" w:rsidRDefault="0093420E" w:rsidP="0093420E">
      <w:pPr>
        <w:jc w:val="both"/>
        <w:rPr>
          <w:rFonts w:ascii="Calibri" w:hAnsi="Calibri" w:cs="Times New Roman"/>
          <w:sz w:val="24"/>
          <w:szCs w:val="24"/>
        </w:rPr>
      </w:pPr>
      <w:r w:rsidRPr="0093420E">
        <w:rPr>
          <w:rFonts w:ascii="Calibri" w:hAnsi="Calibri" w:cs="Times New Roman"/>
          <w:sz w:val="24"/>
          <w:szCs w:val="24"/>
        </w:rPr>
        <w:t>Врачи вошли в TOP3 профессий по частоте переработок. Сверхурочно работают 62% медработников.</w:t>
      </w:r>
    </w:p>
    <w:p w:rsidR="0093420E" w:rsidRPr="0093420E" w:rsidRDefault="0093420E" w:rsidP="0093420E">
      <w:pPr>
        <w:jc w:val="both"/>
        <w:rPr>
          <w:rFonts w:ascii="Calibri" w:eastAsia="Times New Roman" w:hAnsi="Calibri" w:cs="Times New Roman"/>
          <w:sz w:val="24"/>
          <w:szCs w:val="24"/>
          <w:lang w:eastAsia="ru-RU"/>
        </w:rPr>
      </w:pPr>
      <w:r w:rsidRPr="0093420E">
        <w:rPr>
          <w:rFonts w:ascii="Calibri" w:eastAsia="Times New Roman" w:hAnsi="Calibri" w:cs="Times New Roman"/>
          <w:sz w:val="24"/>
          <w:szCs w:val="24"/>
          <w:lang w:eastAsia="ru-RU"/>
        </w:rPr>
        <w:t>Больше половины медработников (62%) работают сверхурочно, профессия вошла в TOP3 по числу переработок, уступив только маркетологам (73%), </w:t>
      </w:r>
      <w:hyperlink r:id="rId56" w:tgtFrame="_blank" w:history="1">
        <w:r w:rsidRPr="0093420E">
          <w:rPr>
            <w:rFonts w:ascii="Calibri" w:eastAsia="Times New Roman" w:hAnsi="Calibri" w:cs="Times New Roman"/>
            <w:color w:val="E1442F"/>
            <w:sz w:val="24"/>
            <w:szCs w:val="24"/>
            <w:lang w:eastAsia="ru-RU"/>
          </w:rPr>
          <w:t>следует</w:t>
        </w:r>
      </w:hyperlink>
      <w:r w:rsidRPr="0093420E">
        <w:rPr>
          <w:rFonts w:ascii="Calibri" w:eastAsia="Times New Roman" w:hAnsi="Calibri" w:cs="Times New Roman"/>
          <w:sz w:val="24"/>
          <w:szCs w:val="24"/>
          <w:lang w:eastAsia="ru-RU"/>
        </w:rPr>
        <w:t xml:space="preserve"> из опроса </w:t>
      </w:r>
      <w:proofErr w:type="spellStart"/>
      <w:r w:rsidRPr="0093420E">
        <w:rPr>
          <w:rFonts w:ascii="Calibri" w:eastAsia="Times New Roman" w:hAnsi="Calibri" w:cs="Times New Roman"/>
          <w:sz w:val="24"/>
          <w:szCs w:val="24"/>
          <w:lang w:eastAsia="ru-RU"/>
        </w:rPr>
        <w:t>SuperJob</w:t>
      </w:r>
      <w:proofErr w:type="spellEnd"/>
      <w:r w:rsidRPr="0093420E">
        <w:rPr>
          <w:rFonts w:ascii="Calibri" w:eastAsia="Times New Roman" w:hAnsi="Calibri" w:cs="Times New Roman"/>
          <w:sz w:val="24"/>
          <w:szCs w:val="24"/>
          <w:lang w:eastAsia="ru-RU"/>
        </w:rPr>
        <w:t>. Опрос проводился с 1 по 10 июля 2023 года. В нем приняли участие 3 тыс. трудоустроенных жителей из всех округов России.</w:t>
      </w:r>
    </w:p>
    <w:p w:rsidR="0093420E" w:rsidRPr="0093420E" w:rsidRDefault="0093420E" w:rsidP="0093420E">
      <w:pPr>
        <w:jc w:val="both"/>
        <w:rPr>
          <w:rFonts w:ascii="Calibri" w:eastAsia="Times New Roman" w:hAnsi="Calibri" w:cs="Times New Roman"/>
          <w:sz w:val="24"/>
          <w:szCs w:val="24"/>
          <w:lang w:eastAsia="ru-RU"/>
        </w:rPr>
      </w:pPr>
      <w:r w:rsidRPr="0093420E">
        <w:rPr>
          <w:rFonts w:ascii="Calibri" w:eastAsia="Times New Roman" w:hAnsi="Calibri" w:cs="Times New Roman"/>
          <w:sz w:val="24"/>
          <w:szCs w:val="24"/>
          <w:lang w:eastAsia="ru-RU"/>
        </w:rPr>
        <w:t>Согласно результатам исследования, больше половины россиян (56%) систематически перерабатывают и тратят на это на 31% больше нормы рабочего времени в месяц. Только одному из трех опрошенных (33%) не приходится работать сверх графика.</w:t>
      </w:r>
    </w:p>
    <w:p w:rsidR="0093420E" w:rsidRPr="0093420E" w:rsidRDefault="0093420E" w:rsidP="0093420E">
      <w:pPr>
        <w:jc w:val="both"/>
        <w:rPr>
          <w:rFonts w:ascii="Calibri" w:hAnsi="Calibri" w:cs="Times New Roman"/>
          <w:sz w:val="24"/>
          <w:szCs w:val="24"/>
        </w:rPr>
      </w:pPr>
      <w:r w:rsidRPr="0093420E">
        <w:rPr>
          <w:rFonts w:ascii="Calibri" w:hAnsi="Calibri" w:cs="Times New Roman"/>
          <w:sz w:val="24"/>
          <w:szCs w:val="24"/>
        </w:rPr>
        <w:lastRenderedPageBreak/>
        <w:t>В сфере медицины ситуация с переработками ожидаемо оказалась хуже. Только 29% врачей сказали, что они не перерабатывают, еще 9% затруднились ответить. Каждый 14-й врач перерабатывает менее 10% от нормы рабочего времени в месяц, каждый 10-й — до 25%, каждый шестой — до 50%. Большая часть опрошенных — почти четверть (28%) — тратит на сверхурочные часы работы больше половины от нормы всего рабочего времени.</w:t>
      </w:r>
    </w:p>
    <w:p w:rsidR="0093420E" w:rsidRPr="0093420E" w:rsidRDefault="0093420E" w:rsidP="0093420E">
      <w:pPr>
        <w:jc w:val="both"/>
        <w:rPr>
          <w:rFonts w:ascii="Calibri" w:hAnsi="Calibri" w:cs="Times New Roman"/>
          <w:sz w:val="24"/>
          <w:szCs w:val="24"/>
        </w:rPr>
      </w:pPr>
      <w:r w:rsidRPr="0093420E">
        <w:rPr>
          <w:rFonts w:ascii="Calibri" w:hAnsi="Calibri" w:cs="Times New Roman"/>
          <w:sz w:val="24"/>
          <w:szCs w:val="24"/>
        </w:rPr>
        <w:t xml:space="preserve">В среднем, по расчетам </w:t>
      </w:r>
      <w:proofErr w:type="spellStart"/>
      <w:r w:rsidRPr="0093420E">
        <w:rPr>
          <w:rFonts w:ascii="Calibri" w:hAnsi="Calibri" w:cs="Times New Roman"/>
          <w:sz w:val="24"/>
          <w:szCs w:val="24"/>
        </w:rPr>
        <w:t>SuperJob</w:t>
      </w:r>
      <w:proofErr w:type="spellEnd"/>
      <w:r w:rsidRPr="0093420E">
        <w:rPr>
          <w:rFonts w:ascii="Calibri" w:hAnsi="Calibri" w:cs="Times New Roman"/>
          <w:sz w:val="24"/>
          <w:szCs w:val="24"/>
        </w:rPr>
        <w:t>, врачи тратят на переработки 42% нормы рабочего времени — это рекорд среди всех профессий. Для сравнения, воспитатели перерабатывают до 41% (второе место), учителя — 38%, продавцы — 31%, программисты — 22%.</w:t>
      </w:r>
      <w:r w:rsidRPr="0093420E">
        <w:rPr>
          <w:rStyle w:val="apple-converted-space"/>
          <w:rFonts w:ascii="Calibri" w:hAnsi="Calibri" w:cs="Times New Roman"/>
          <w:color w:val="1A1B1D"/>
          <w:sz w:val="24"/>
          <w:szCs w:val="24"/>
        </w:rPr>
        <w:t> </w:t>
      </w:r>
    </w:p>
    <w:p w:rsidR="0093420E" w:rsidRPr="0093420E" w:rsidRDefault="0093420E" w:rsidP="0093420E">
      <w:pPr>
        <w:jc w:val="both"/>
        <w:rPr>
          <w:rFonts w:ascii="Calibri" w:hAnsi="Calibri" w:cs="Times New Roman"/>
          <w:sz w:val="24"/>
          <w:szCs w:val="24"/>
        </w:rPr>
      </w:pPr>
      <w:r w:rsidRPr="0093420E">
        <w:rPr>
          <w:rFonts w:ascii="Calibri" w:hAnsi="Calibri" w:cs="Times New Roman"/>
          <w:sz w:val="24"/>
          <w:szCs w:val="24"/>
        </w:rPr>
        <w:t>Среди медсестер о том, что они не перерабатывают, сообщил только каждый пятый респондент (22%). Большинство тех, кто перерабатывает (25%), тратит на сверхурочную работу от четверти до половины нормы рабочего времени, еще по 19% работает дополнительно более 50%. В среднем переработки составляют треть всей нормы рабочего времени в месяц, подсчитали аналитики сервиса.</w:t>
      </w:r>
      <w:r w:rsidRPr="0093420E">
        <w:rPr>
          <w:rStyle w:val="apple-converted-space"/>
          <w:rFonts w:ascii="Calibri" w:hAnsi="Calibri" w:cs="Times New Roman"/>
          <w:color w:val="1A1B1D"/>
          <w:sz w:val="24"/>
          <w:szCs w:val="24"/>
        </w:rPr>
        <w:t> </w:t>
      </w:r>
    </w:p>
    <w:p w:rsidR="0093420E" w:rsidRPr="0093420E" w:rsidRDefault="0093420E" w:rsidP="0093420E">
      <w:pPr>
        <w:jc w:val="both"/>
        <w:rPr>
          <w:rFonts w:ascii="Calibri" w:hAnsi="Calibri" w:cs="Times New Roman"/>
          <w:sz w:val="24"/>
          <w:szCs w:val="24"/>
        </w:rPr>
      </w:pPr>
      <w:r w:rsidRPr="0093420E">
        <w:rPr>
          <w:rFonts w:ascii="Calibri" w:hAnsi="Calibri" w:cs="Times New Roman"/>
          <w:sz w:val="24"/>
          <w:szCs w:val="24"/>
        </w:rPr>
        <w:t>За год врачи начали работать сверхурочно больше: если сейчас в среднем они тратят на переработки 42% всего времени, то в 2022 году — 34%.</w:t>
      </w:r>
    </w:p>
    <w:p w:rsidR="0093420E" w:rsidRPr="0093420E" w:rsidRDefault="0093420E" w:rsidP="0093420E">
      <w:pPr>
        <w:jc w:val="both"/>
        <w:rPr>
          <w:rFonts w:ascii="Calibri" w:hAnsi="Calibri" w:cs="Times New Roman"/>
          <w:sz w:val="24"/>
          <w:szCs w:val="24"/>
        </w:rPr>
      </w:pPr>
      <w:r w:rsidRPr="0093420E">
        <w:rPr>
          <w:rFonts w:ascii="Calibri" w:hAnsi="Calibri" w:cs="Times New Roman"/>
          <w:sz w:val="24"/>
          <w:szCs w:val="24"/>
        </w:rPr>
        <w:t>В сфере медицины ситуация с переработками ожидаемо оказалась хуже. Только 29% врачей сказали, что они не перерабатывают, еще 9% затруднились ответить. Каждый 14-й врач перерабатывает менее 10% от нормы рабочего времени в месяц, каждый 10-й — до 25%, каждый шестой — до 50%. Большая часть опрошенных — почти четверть (28%) — тратит на сверхурочные часы работы больше половины от нормы всего рабочего времени.</w:t>
      </w:r>
    </w:p>
    <w:p w:rsidR="0093420E" w:rsidRPr="0093420E" w:rsidRDefault="0093420E" w:rsidP="0093420E">
      <w:pPr>
        <w:jc w:val="both"/>
        <w:rPr>
          <w:rFonts w:ascii="Calibri" w:hAnsi="Calibri" w:cs="Times New Roman"/>
          <w:sz w:val="24"/>
          <w:szCs w:val="24"/>
        </w:rPr>
      </w:pPr>
      <w:r w:rsidRPr="0093420E">
        <w:rPr>
          <w:rFonts w:ascii="Calibri" w:hAnsi="Calibri" w:cs="Times New Roman"/>
          <w:sz w:val="24"/>
          <w:szCs w:val="24"/>
        </w:rPr>
        <w:t xml:space="preserve">В среднем, по расчетам </w:t>
      </w:r>
      <w:proofErr w:type="spellStart"/>
      <w:r w:rsidRPr="0093420E">
        <w:rPr>
          <w:rFonts w:ascii="Calibri" w:hAnsi="Calibri" w:cs="Times New Roman"/>
          <w:sz w:val="24"/>
          <w:szCs w:val="24"/>
        </w:rPr>
        <w:t>SuperJob</w:t>
      </w:r>
      <w:proofErr w:type="spellEnd"/>
      <w:r w:rsidRPr="0093420E">
        <w:rPr>
          <w:rFonts w:ascii="Calibri" w:hAnsi="Calibri" w:cs="Times New Roman"/>
          <w:sz w:val="24"/>
          <w:szCs w:val="24"/>
        </w:rPr>
        <w:t>, врачи тратят на переработки 42% нормы рабочего времени — это рекорд среди всех профессий. Для сравнения, воспитатели перерабатывают до 41% (второе место), учителя — 38%, продавцы — 31%, программисты — 22%.</w:t>
      </w:r>
      <w:r w:rsidRPr="0093420E">
        <w:rPr>
          <w:rStyle w:val="apple-converted-space"/>
          <w:rFonts w:ascii="Calibri" w:hAnsi="Calibri" w:cs="Times New Roman"/>
          <w:color w:val="1A1B1D"/>
          <w:sz w:val="24"/>
          <w:szCs w:val="24"/>
        </w:rPr>
        <w:t> </w:t>
      </w:r>
    </w:p>
    <w:p w:rsidR="0093420E" w:rsidRPr="0093420E" w:rsidRDefault="0093420E" w:rsidP="0093420E">
      <w:pPr>
        <w:jc w:val="both"/>
        <w:rPr>
          <w:rFonts w:ascii="Calibri" w:hAnsi="Calibri" w:cs="Times New Roman"/>
          <w:sz w:val="24"/>
          <w:szCs w:val="24"/>
        </w:rPr>
      </w:pPr>
      <w:r w:rsidRPr="0093420E">
        <w:rPr>
          <w:rFonts w:ascii="Calibri" w:hAnsi="Calibri" w:cs="Times New Roman"/>
          <w:sz w:val="24"/>
          <w:szCs w:val="24"/>
        </w:rPr>
        <w:t>Среди медсестер о том, что они не перерабатывают, сообщил только каждый пятый респондент (22%). Большинство тех, кто перерабатывает (25%), тратит на сверхурочную работу от четверти до половины нормы рабочего времени, еще по 19% работает дополнительно более 50%. В среднем переработки составляют треть всей нормы рабочего времени в месяц, подсчитали аналитики сервиса.</w:t>
      </w:r>
      <w:r w:rsidRPr="0093420E">
        <w:rPr>
          <w:rStyle w:val="apple-converted-space"/>
          <w:rFonts w:ascii="Calibri" w:hAnsi="Calibri" w:cs="Times New Roman"/>
          <w:color w:val="1A1B1D"/>
          <w:sz w:val="24"/>
          <w:szCs w:val="24"/>
        </w:rPr>
        <w:t> </w:t>
      </w:r>
    </w:p>
    <w:p w:rsidR="0093420E" w:rsidRPr="0093420E" w:rsidRDefault="0093420E" w:rsidP="0093420E">
      <w:pPr>
        <w:jc w:val="both"/>
        <w:rPr>
          <w:rFonts w:ascii="Calibri" w:hAnsi="Calibri" w:cs="Times New Roman"/>
          <w:sz w:val="24"/>
          <w:szCs w:val="24"/>
        </w:rPr>
      </w:pPr>
      <w:r w:rsidRPr="0093420E">
        <w:rPr>
          <w:rFonts w:ascii="Calibri" w:hAnsi="Calibri" w:cs="Times New Roman"/>
          <w:sz w:val="24"/>
          <w:szCs w:val="24"/>
        </w:rPr>
        <w:t>За год врачи начали работать сверхурочно больше: если сейчас в среднем они тратят на переработки 42% всего времени, то в 2022 году — 34%.</w:t>
      </w:r>
    </w:p>
    <w:p w:rsidR="0093420E" w:rsidRPr="0093420E" w:rsidRDefault="0093420E" w:rsidP="0093420E">
      <w:pPr>
        <w:jc w:val="both"/>
        <w:rPr>
          <w:rFonts w:ascii="Calibri" w:hAnsi="Calibri" w:cs="Times New Roman"/>
          <w:sz w:val="24"/>
          <w:szCs w:val="24"/>
        </w:rPr>
      </w:pPr>
      <w:hyperlink r:id="rId57" w:history="1">
        <w:r w:rsidRPr="0093420E">
          <w:rPr>
            <w:rStyle w:val="a3"/>
            <w:rFonts w:ascii="Calibri" w:hAnsi="Calibri" w:cs="Times New Roman"/>
            <w:sz w:val="24"/>
            <w:szCs w:val="24"/>
          </w:rPr>
          <w:t>https://medvestnik.ru/content/news/Vrachi-pererabatyvaut-rekordnoe-sredi-vseh-professii-kolichestvo-vremeni.html</w:t>
        </w:r>
      </w:hyperlink>
    </w:p>
    <w:p w:rsidR="0093420E" w:rsidRPr="0093420E" w:rsidRDefault="0093420E" w:rsidP="0093420E">
      <w:pPr>
        <w:pStyle w:val="1"/>
        <w:jc w:val="both"/>
        <w:rPr>
          <w:rFonts w:ascii="Calibri" w:eastAsiaTheme="minorHAnsi" w:hAnsi="Calibri" w:cs="Times New Roman"/>
          <w:b/>
          <w:color w:val="auto"/>
          <w:sz w:val="24"/>
          <w:szCs w:val="24"/>
        </w:rPr>
      </w:pPr>
      <w:r w:rsidRPr="0093420E">
        <w:rPr>
          <w:rFonts w:ascii="Calibri" w:eastAsiaTheme="minorHAnsi" w:hAnsi="Calibri" w:cs="Times New Roman"/>
          <w:b/>
          <w:color w:val="auto"/>
          <w:sz w:val="24"/>
          <w:szCs w:val="24"/>
        </w:rPr>
        <w:t xml:space="preserve">Мошенники придумали способ обмана медработников через </w:t>
      </w:r>
      <w:proofErr w:type="spellStart"/>
      <w:r w:rsidRPr="0093420E">
        <w:rPr>
          <w:rFonts w:ascii="Calibri" w:eastAsiaTheme="minorHAnsi" w:hAnsi="Calibri" w:cs="Times New Roman"/>
          <w:b/>
          <w:color w:val="auto"/>
          <w:sz w:val="24"/>
          <w:szCs w:val="24"/>
        </w:rPr>
        <w:t>фейковые</w:t>
      </w:r>
      <w:proofErr w:type="spellEnd"/>
      <w:r w:rsidRPr="0093420E">
        <w:rPr>
          <w:rFonts w:ascii="Calibri" w:eastAsiaTheme="minorHAnsi" w:hAnsi="Calibri" w:cs="Times New Roman"/>
          <w:b/>
          <w:color w:val="auto"/>
          <w:sz w:val="24"/>
          <w:szCs w:val="24"/>
        </w:rPr>
        <w:t xml:space="preserve"> сообщения от главврачей</w:t>
      </w:r>
    </w:p>
    <w:p w:rsidR="0093420E" w:rsidRPr="0093420E" w:rsidRDefault="0093420E" w:rsidP="0093420E">
      <w:pPr>
        <w:spacing w:after="0" w:line="240" w:lineRule="auto"/>
        <w:jc w:val="both"/>
        <w:rPr>
          <w:rFonts w:ascii="Calibri" w:eastAsia="Times New Roman" w:hAnsi="Calibri" w:cs="Times New Roman"/>
          <w:sz w:val="24"/>
          <w:szCs w:val="24"/>
          <w:lang w:eastAsia="ru-RU"/>
        </w:rPr>
      </w:pPr>
      <w:r w:rsidRPr="0093420E">
        <w:rPr>
          <w:rFonts w:ascii="Calibri" w:eastAsia="Times New Roman" w:hAnsi="Calibri" w:cs="Times New Roman"/>
          <w:sz w:val="24"/>
          <w:szCs w:val="24"/>
          <w:lang w:eastAsia="ru-RU"/>
        </w:rPr>
        <w:t xml:space="preserve">Нижегородский Минздрав рассказал о мошеннической схеме, по которой начали обманывать медработников. Злоумышленники для получения доверия пишут им сообщения с </w:t>
      </w:r>
      <w:proofErr w:type="spellStart"/>
      <w:r w:rsidRPr="0093420E">
        <w:rPr>
          <w:rFonts w:ascii="Calibri" w:eastAsia="Times New Roman" w:hAnsi="Calibri" w:cs="Times New Roman"/>
          <w:sz w:val="24"/>
          <w:szCs w:val="24"/>
          <w:lang w:eastAsia="ru-RU"/>
        </w:rPr>
        <w:t>фейковых</w:t>
      </w:r>
      <w:proofErr w:type="spellEnd"/>
      <w:r w:rsidRPr="0093420E">
        <w:rPr>
          <w:rFonts w:ascii="Calibri" w:eastAsia="Times New Roman" w:hAnsi="Calibri" w:cs="Times New Roman"/>
          <w:sz w:val="24"/>
          <w:szCs w:val="24"/>
          <w:lang w:eastAsia="ru-RU"/>
        </w:rPr>
        <w:t xml:space="preserve"> аккаунтов главврачей. </w:t>
      </w:r>
    </w:p>
    <w:p w:rsidR="0093420E" w:rsidRPr="0093420E" w:rsidRDefault="0093420E" w:rsidP="0093420E">
      <w:pPr>
        <w:pStyle w:val="a4"/>
        <w:jc w:val="both"/>
        <w:rPr>
          <w:rFonts w:ascii="Calibri" w:hAnsi="Calibri"/>
        </w:rPr>
      </w:pPr>
      <w:r w:rsidRPr="0093420E">
        <w:rPr>
          <w:rFonts w:ascii="Calibri" w:hAnsi="Calibri"/>
        </w:rPr>
        <w:t xml:space="preserve">В Нижегородской области мошенники разработали схему для обмана медицинских работников, </w:t>
      </w:r>
      <w:hyperlink r:id="rId58" w:tgtFrame="_blank" w:history="1">
        <w:r w:rsidRPr="0093420E">
          <w:rPr>
            <w:rStyle w:val="a3"/>
            <w:rFonts w:ascii="Calibri" w:hAnsi="Calibri"/>
          </w:rPr>
          <w:t>сообщил</w:t>
        </w:r>
      </w:hyperlink>
      <w:r w:rsidRPr="0093420E">
        <w:rPr>
          <w:rFonts w:ascii="Calibri" w:hAnsi="Calibri"/>
        </w:rPr>
        <w:t xml:space="preserve"> глава регионального Минздрава </w:t>
      </w:r>
      <w:hyperlink r:id="rId59" w:history="1">
        <w:r w:rsidRPr="0093420E">
          <w:rPr>
            <w:rStyle w:val="a3"/>
            <w:rFonts w:ascii="Calibri" w:hAnsi="Calibri"/>
            <w:b/>
            <w:bCs/>
          </w:rPr>
          <w:t xml:space="preserve">Давид </w:t>
        </w:r>
        <w:proofErr w:type="spellStart"/>
        <w:r w:rsidRPr="0093420E">
          <w:rPr>
            <w:rStyle w:val="a3"/>
            <w:rFonts w:ascii="Calibri" w:hAnsi="Calibri"/>
            <w:b/>
            <w:bCs/>
          </w:rPr>
          <w:t>Мелик</w:t>
        </w:r>
        <w:proofErr w:type="spellEnd"/>
        <w:r w:rsidRPr="0093420E">
          <w:rPr>
            <w:rStyle w:val="a3"/>
            <w:rFonts w:ascii="Calibri" w:hAnsi="Calibri"/>
            <w:b/>
            <w:bCs/>
          </w:rPr>
          <w:t>-Гусейнов</w:t>
        </w:r>
      </w:hyperlink>
      <w:r w:rsidRPr="0093420E">
        <w:rPr>
          <w:rFonts w:ascii="Calibri" w:hAnsi="Calibri"/>
        </w:rPr>
        <w:t xml:space="preserve"> в своем </w:t>
      </w:r>
      <w:proofErr w:type="spellStart"/>
      <w:r w:rsidRPr="0093420E">
        <w:rPr>
          <w:rFonts w:ascii="Calibri" w:hAnsi="Calibri"/>
        </w:rPr>
        <w:t>telegram</w:t>
      </w:r>
      <w:proofErr w:type="spellEnd"/>
      <w:r w:rsidRPr="0093420E">
        <w:rPr>
          <w:rFonts w:ascii="Calibri" w:hAnsi="Calibri"/>
        </w:rPr>
        <w:t xml:space="preserve">-канале. По его словам, злоумышленники начали заводить в мессенджерах </w:t>
      </w:r>
      <w:r w:rsidRPr="0093420E">
        <w:rPr>
          <w:rFonts w:ascii="Calibri" w:hAnsi="Calibri"/>
        </w:rPr>
        <w:lastRenderedPageBreak/>
        <w:t>фальшивые аккаунты главных врачей с их фотографиями в профиле. Далее с этого номера идет рассылка сообщений сотрудникам организации с требованием прочитать личное сообщение в мессенджере или на электронной почте.</w:t>
      </w:r>
    </w:p>
    <w:p w:rsidR="0093420E" w:rsidRPr="0093420E" w:rsidRDefault="0093420E" w:rsidP="0093420E">
      <w:pPr>
        <w:pStyle w:val="a4"/>
        <w:jc w:val="both"/>
        <w:rPr>
          <w:rFonts w:ascii="Calibri" w:hAnsi="Calibri"/>
        </w:rPr>
      </w:pPr>
      <w:r w:rsidRPr="0093420E">
        <w:rPr>
          <w:rFonts w:ascii="Calibri" w:hAnsi="Calibri"/>
        </w:rPr>
        <w:t xml:space="preserve">После этого медработник, открыв письмо на почте, получает звонок от </w:t>
      </w:r>
      <w:proofErr w:type="spellStart"/>
      <w:r w:rsidRPr="0093420E">
        <w:rPr>
          <w:rFonts w:ascii="Calibri" w:hAnsi="Calibri"/>
        </w:rPr>
        <w:t>фейкового</w:t>
      </w:r>
      <w:proofErr w:type="spellEnd"/>
      <w:r w:rsidRPr="0093420E">
        <w:rPr>
          <w:rFonts w:ascii="Calibri" w:hAnsi="Calibri"/>
        </w:rPr>
        <w:t xml:space="preserve"> сотрудника ФСБ. Тот обвиняет врача в нарушении установленных правил и законов, а также медицинских протоколов и порядков. В какой-то момент для урегулирования вопроса озвучивается цена снятия обвинений.</w:t>
      </w:r>
      <w:r w:rsidRPr="0093420E">
        <w:rPr>
          <w:rStyle w:val="apple-converted-space"/>
          <w:rFonts w:ascii="Calibri" w:eastAsiaTheme="majorEastAsia" w:hAnsi="Calibri"/>
        </w:rPr>
        <w:t> </w:t>
      </w:r>
    </w:p>
    <w:p w:rsidR="0093420E" w:rsidRPr="0093420E" w:rsidRDefault="0093420E" w:rsidP="0093420E">
      <w:pPr>
        <w:spacing w:after="0" w:line="240" w:lineRule="auto"/>
        <w:jc w:val="both"/>
        <w:rPr>
          <w:rFonts w:ascii="Calibri" w:eastAsia="Times New Roman" w:hAnsi="Calibri" w:cs="Times New Roman"/>
          <w:sz w:val="24"/>
          <w:szCs w:val="24"/>
          <w:lang w:eastAsia="ru-RU"/>
        </w:rPr>
      </w:pPr>
      <w:r w:rsidRPr="0093420E">
        <w:rPr>
          <w:rFonts w:ascii="Calibri" w:eastAsia="Times New Roman" w:hAnsi="Calibri" w:cs="Times New Roman"/>
          <w:sz w:val="24"/>
          <w:szCs w:val="24"/>
          <w:lang w:eastAsia="ru-RU"/>
        </w:rPr>
        <w:t>Глава нижегородского Минздрава попросил медработников быть бдительными и при получении подобных сообщений сразу звонить в полицию и извещать руководство медучреждения. </w:t>
      </w:r>
    </w:p>
    <w:p w:rsidR="0093420E" w:rsidRPr="0093420E" w:rsidRDefault="0093420E" w:rsidP="0093420E">
      <w:pPr>
        <w:spacing w:after="0" w:line="240" w:lineRule="auto"/>
        <w:jc w:val="both"/>
        <w:rPr>
          <w:rFonts w:ascii="Calibri" w:eastAsia="Times New Roman" w:hAnsi="Calibri" w:cs="Times New Roman"/>
          <w:sz w:val="24"/>
          <w:szCs w:val="24"/>
          <w:lang w:eastAsia="ru-RU"/>
        </w:rPr>
      </w:pPr>
    </w:p>
    <w:p w:rsidR="00712C3B" w:rsidRPr="0093420E" w:rsidRDefault="0093420E" w:rsidP="0093420E">
      <w:pPr>
        <w:jc w:val="both"/>
        <w:rPr>
          <w:rFonts w:ascii="Calibri" w:hAnsi="Calibri" w:cs="Times New Roman"/>
          <w:sz w:val="24"/>
          <w:szCs w:val="24"/>
        </w:rPr>
      </w:pPr>
      <w:hyperlink r:id="rId60" w:history="1">
        <w:r w:rsidRPr="0093420E">
          <w:rPr>
            <w:rStyle w:val="a3"/>
            <w:rFonts w:ascii="Calibri" w:hAnsi="Calibri" w:cs="Times New Roman"/>
            <w:sz w:val="24"/>
            <w:szCs w:val="24"/>
          </w:rPr>
          <w:t>https://medvestnik.ru/content/news/Moshenniki-pridumali-sposob-obmana-medrabotnikov-cherez-feikovye-soobsheniya-ot-glavvrachei.html</w:t>
        </w:r>
      </w:hyperlink>
    </w:p>
    <w:p w:rsidR="0093420E" w:rsidRPr="0093420E" w:rsidRDefault="0093420E" w:rsidP="0093420E">
      <w:pPr>
        <w:jc w:val="both"/>
        <w:rPr>
          <w:rFonts w:ascii="Calibri" w:hAnsi="Calibri" w:cs="Times New Roman"/>
          <w:b/>
          <w:sz w:val="24"/>
          <w:szCs w:val="24"/>
        </w:rPr>
      </w:pPr>
    </w:p>
    <w:p w:rsidR="0093420E" w:rsidRPr="0093420E" w:rsidRDefault="0093420E" w:rsidP="0093420E">
      <w:pPr>
        <w:pStyle w:val="1"/>
        <w:jc w:val="both"/>
        <w:rPr>
          <w:rFonts w:ascii="Calibri" w:eastAsia="Times New Roman" w:hAnsi="Calibri" w:cs="Times New Roman"/>
          <w:b/>
          <w:color w:val="auto"/>
          <w:sz w:val="24"/>
          <w:szCs w:val="24"/>
          <w:lang w:eastAsia="ru-RU"/>
        </w:rPr>
      </w:pPr>
      <w:r w:rsidRPr="0093420E">
        <w:rPr>
          <w:rFonts w:ascii="Calibri" w:eastAsia="Times New Roman" w:hAnsi="Calibri" w:cs="Times New Roman"/>
          <w:b/>
          <w:color w:val="auto"/>
          <w:sz w:val="24"/>
          <w:szCs w:val="24"/>
          <w:lang w:eastAsia="ru-RU"/>
        </w:rPr>
        <w:t xml:space="preserve">Врачей </w:t>
      </w:r>
      <w:proofErr w:type="spellStart"/>
      <w:r w:rsidRPr="0093420E">
        <w:rPr>
          <w:rFonts w:ascii="Calibri" w:eastAsia="Times New Roman" w:hAnsi="Calibri" w:cs="Times New Roman"/>
          <w:b/>
          <w:color w:val="auto"/>
          <w:sz w:val="24"/>
          <w:szCs w:val="24"/>
          <w:lang w:eastAsia="ru-RU"/>
        </w:rPr>
        <w:t>Сушкевич</w:t>
      </w:r>
      <w:proofErr w:type="spellEnd"/>
      <w:r w:rsidRPr="0093420E">
        <w:rPr>
          <w:rFonts w:ascii="Calibri" w:eastAsia="Times New Roman" w:hAnsi="Calibri" w:cs="Times New Roman"/>
          <w:b/>
          <w:color w:val="auto"/>
          <w:sz w:val="24"/>
          <w:szCs w:val="24"/>
          <w:lang w:eastAsia="ru-RU"/>
        </w:rPr>
        <w:t xml:space="preserve"> и Белую перевели в колонию в Калининградской области</w:t>
      </w:r>
    </w:p>
    <w:p w:rsidR="0093420E" w:rsidRPr="0093420E" w:rsidRDefault="0093420E" w:rsidP="0093420E">
      <w:pPr>
        <w:spacing w:after="0" w:line="240" w:lineRule="auto"/>
        <w:jc w:val="both"/>
        <w:rPr>
          <w:rFonts w:ascii="Calibri" w:eastAsia="Times New Roman" w:hAnsi="Calibri" w:cs="Times New Roman"/>
          <w:sz w:val="24"/>
          <w:szCs w:val="24"/>
          <w:lang w:eastAsia="ru-RU"/>
        </w:rPr>
      </w:pPr>
      <w:r w:rsidRPr="0093420E">
        <w:rPr>
          <w:rFonts w:ascii="Calibri" w:eastAsia="Times New Roman" w:hAnsi="Calibri" w:cs="Times New Roman"/>
          <w:sz w:val="24"/>
          <w:szCs w:val="24"/>
          <w:lang w:eastAsia="ru-RU"/>
        </w:rPr>
        <w:t xml:space="preserve">Руководство ФСИН удовлетворило просьбы врачей Элины </w:t>
      </w:r>
      <w:proofErr w:type="spellStart"/>
      <w:r w:rsidRPr="0093420E">
        <w:rPr>
          <w:rFonts w:ascii="Calibri" w:eastAsia="Times New Roman" w:hAnsi="Calibri" w:cs="Times New Roman"/>
          <w:sz w:val="24"/>
          <w:szCs w:val="24"/>
          <w:lang w:eastAsia="ru-RU"/>
        </w:rPr>
        <w:t>Сушкевич</w:t>
      </w:r>
      <w:proofErr w:type="spellEnd"/>
      <w:r w:rsidRPr="0093420E">
        <w:rPr>
          <w:rFonts w:ascii="Calibri" w:eastAsia="Times New Roman" w:hAnsi="Calibri" w:cs="Times New Roman"/>
          <w:sz w:val="24"/>
          <w:szCs w:val="24"/>
          <w:lang w:eastAsia="ru-RU"/>
        </w:rPr>
        <w:t xml:space="preserve"> и Елены Белой о переводе в Калининградскую область. По информации адвокатов, обе осужденные были перевезены из других регионов в конце июня.</w:t>
      </w:r>
    </w:p>
    <w:p w:rsidR="0093420E" w:rsidRPr="0093420E" w:rsidRDefault="0093420E" w:rsidP="0093420E">
      <w:pPr>
        <w:spacing w:before="100" w:beforeAutospacing="1" w:after="100" w:afterAutospacing="1" w:line="240" w:lineRule="auto"/>
        <w:jc w:val="both"/>
        <w:rPr>
          <w:rFonts w:ascii="Calibri" w:eastAsia="Times New Roman" w:hAnsi="Calibri" w:cs="Times New Roman"/>
          <w:sz w:val="24"/>
          <w:szCs w:val="24"/>
          <w:lang w:eastAsia="ru-RU"/>
        </w:rPr>
      </w:pPr>
      <w:r w:rsidRPr="0093420E">
        <w:rPr>
          <w:rFonts w:ascii="Calibri" w:eastAsia="Times New Roman" w:hAnsi="Calibri" w:cs="Times New Roman"/>
          <w:sz w:val="24"/>
          <w:szCs w:val="24"/>
          <w:lang w:eastAsia="ru-RU"/>
        </w:rPr>
        <w:t xml:space="preserve">Федеральная служба исполнения наказаний (ФСИН) удовлетворила ходатайство врачей </w:t>
      </w:r>
      <w:r w:rsidRPr="0093420E">
        <w:rPr>
          <w:rFonts w:ascii="Calibri" w:eastAsia="Times New Roman" w:hAnsi="Calibri" w:cs="Times New Roman"/>
          <w:b/>
          <w:bCs/>
          <w:sz w:val="24"/>
          <w:szCs w:val="24"/>
          <w:lang w:eastAsia="ru-RU"/>
        </w:rPr>
        <w:t xml:space="preserve">Элины </w:t>
      </w:r>
      <w:proofErr w:type="spellStart"/>
      <w:r w:rsidRPr="0093420E">
        <w:rPr>
          <w:rFonts w:ascii="Calibri" w:eastAsia="Times New Roman" w:hAnsi="Calibri" w:cs="Times New Roman"/>
          <w:b/>
          <w:bCs/>
          <w:sz w:val="24"/>
          <w:szCs w:val="24"/>
          <w:lang w:eastAsia="ru-RU"/>
        </w:rPr>
        <w:t>Сушкевич</w:t>
      </w:r>
      <w:proofErr w:type="spellEnd"/>
      <w:r w:rsidRPr="0093420E">
        <w:rPr>
          <w:rFonts w:ascii="Calibri" w:eastAsia="Times New Roman" w:hAnsi="Calibri" w:cs="Times New Roman"/>
          <w:sz w:val="24"/>
          <w:szCs w:val="24"/>
          <w:lang w:eastAsia="ru-RU"/>
        </w:rPr>
        <w:t xml:space="preserve"> и </w:t>
      </w:r>
      <w:r w:rsidRPr="0093420E">
        <w:rPr>
          <w:rFonts w:ascii="Calibri" w:eastAsia="Times New Roman" w:hAnsi="Calibri" w:cs="Times New Roman"/>
          <w:b/>
          <w:bCs/>
          <w:sz w:val="24"/>
          <w:szCs w:val="24"/>
          <w:lang w:eastAsia="ru-RU"/>
        </w:rPr>
        <w:t>Елены Белой</w:t>
      </w:r>
      <w:r w:rsidRPr="0093420E">
        <w:rPr>
          <w:rFonts w:ascii="Calibri" w:eastAsia="Times New Roman" w:hAnsi="Calibri" w:cs="Times New Roman"/>
          <w:sz w:val="24"/>
          <w:szCs w:val="24"/>
          <w:lang w:eastAsia="ru-RU"/>
        </w:rPr>
        <w:t xml:space="preserve"> и их родственников. Теперь они будут отбывать наказание в исправительной колонии на территории Калининградской области, сообщил «МВ» адвокат </w:t>
      </w:r>
      <w:proofErr w:type="spellStart"/>
      <w:r w:rsidRPr="0093420E">
        <w:rPr>
          <w:rFonts w:ascii="Calibri" w:eastAsia="Times New Roman" w:hAnsi="Calibri" w:cs="Times New Roman"/>
          <w:sz w:val="24"/>
          <w:szCs w:val="24"/>
          <w:lang w:eastAsia="ru-RU"/>
        </w:rPr>
        <w:t>Сушкевич</w:t>
      </w:r>
      <w:proofErr w:type="spellEnd"/>
      <w:r w:rsidRPr="0093420E">
        <w:rPr>
          <w:rFonts w:ascii="Calibri" w:eastAsia="Times New Roman" w:hAnsi="Calibri" w:cs="Times New Roman"/>
          <w:sz w:val="24"/>
          <w:szCs w:val="24"/>
          <w:lang w:eastAsia="ru-RU"/>
        </w:rPr>
        <w:t xml:space="preserve"> </w:t>
      </w:r>
      <w:proofErr w:type="spellStart"/>
      <w:r w:rsidRPr="0093420E">
        <w:rPr>
          <w:rFonts w:ascii="Calibri" w:eastAsia="Times New Roman" w:hAnsi="Calibri" w:cs="Times New Roman"/>
          <w:b/>
          <w:bCs/>
          <w:sz w:val="24"/>
          <w:szCs w:val="24"/>
          <w:lang w:eastAsia="ru-RU"/>
        </w:rPr>
        <w:t>Камиль</w:t>
      </w:r>
      <w:proofErr w:type="spellEnd"/>
      <w:r w:rsidRPr="0093420E">
        <w:rPr>
          <w:rFonts w:ascii="Calibri" w:eastAsia="Times New Roman" w:hAnsi="Calibri" w:cs="Times New Roman"/>
          <w:b/>
          <w:bCs/>
          <w:sz w:val="24"/>
          <w:szCs w:val="24"/>
          <w:lang w:eastAsia="ru-RU"/>
        </w:rPr>
        <w:t xml:space="preserve"> </w:t>
      </w:r>
      <w:proofErr w:type="spellStart"/>
      <w:r w:rsidRPr="0093420E">
        <w:rPr>
          <w:rFonts w:ascii="Calibri" w:eastAsia="Times New Roman" w:hAnsi="Calibri" w:cs="Times New Roman"/>
          <w:b/>
          <w:bCs/>
          <w:sz w:val="24"/>
          <w:szCs w:val="24"/>
          <w:lang w:eastAsia="ru-RU"/>
        </w:rPr>
        <w:t>Бабасов</w:t>
      </w:r>
      <w:proofErr w:type="spellEnd"/>
      <w:r w:rsidRPr="0093420E">
        <w:rPr>
          <w:rFonts w:ascii="Calibri" w:eastAsia="Times New Roman" w:hAnsi="Calibri" w:cs="Times New Roman"/>
          <w:b/>
          <w:bCs/>
          <w:sz w:val="24"/>
          <w:szCs w:val="24"/>
          <w:lang w:eastAsia="ru-RU"/>
        </w:rPr>
        <w:t>.</w:t>
      </w:r>
    </w:p>
    <w:p w:rsidR="0093420E" w:rsidRPr="0093420E" w:rsidRDefault="0093420E" w:rsidP="0093420E">
      <w:pPr>
        <w:spacing w:before="100" w:beforeAutospacing="1" w:after="100" w:afterAutospacing="1" w:line="240" w:lineRule="auto"/>
        <w:jc w:val="both"/>
        <w:rPr>
          <w:rFonts w:ascii="Calibri" w:eastAsia="Times New Roman" w:hAnsi="Calibri" w:cs="Times New Roman"/>
          <w:sz w:val="24"/>
          <w:szCs w:val="24"/>
          <w:lang w:eastAsia="ru-RU"/>
        </w:rPr>
      </w:pPr>
      <w:proofErr w:type="spellStart"/>
      <w:r w:rsidRPr="0093420E">
        <w:rPr>
          <w:rFonts w:ascii="Calibri" w:eastAsia="Times New Roman" w:hAnsi="Calibri" w:cs="Times New Roman"/>
          <w:sz w:val="24"/>
          <w:szCs w:val="24"/>
          <w:lang w:eastAsia="ru-RU"/>
        </w:rPr>
        <w:t>Сушкевич</w:t>
      </w:r>
      <w:proofErr w:type="spellEnd"/>
      <w:r w:rsidRPr="0093420E">
        <w:rPr>
          <w:rFonts w:ascii="Calibri" w:eastAsia="Times New Roman" w:hAnsi="Calibri" w:cs="Times New Roman"/>
          <w:sz w:val="24"/>
          <w:szCs w:val="24"/>
          <w:lang w:eastAsia="ru-RU"/>
        </w:rPr>
        <w:t xml:space="preserve"> перевели из колонии в Перми, Белую — из Удмуртии. «Видимо, им пошли навстречу, чтобы родные могли навещать их. Разумеется, мы не теряем надежду вообще отменить приговор. Кассационная жалоба в Верховный суд будет подана до конца недели», — уточнил адвокат.</w:t>
      </w:r>
    </w:p>
    <w:p w:rsidR="0093420E" w:rsidRPr="0093420E" w:rsidRDefault="0093420E" w:rsidP="0093420E">
      <w:pPr>
        <w:spacing w:before="100" w:beforeAutospacing="1" w:after="100" w:afterAutospacing="1" w:line="240" w:lineRule="auto"/>
        <w:jc w:val="both"/>
        <w:rPr>
          <w:rFonts w:ascii="Calibri" w:eastAsia="Times New Roman" w:hAnsi="Calibri" w:cs="Times New Roman"/>
          <w:sz w:val="24"/>
          <w:szCs w:val="24"/>
          <w:lang w:eastAsia="ru-RU"/>
        </w:rPr>
      </w:pPr>
      <w:r w:rsidRPr="0093420E">
        <w:rPr>
          <w:rFonts w:ascii="Calibri" w:eastAsia="Times New Roman" w:hAnsi="Calibri" w:cs="Times New Roman"/>
          <w:sz w:val="24"/>
          <w:szCs w:val="24"/>
          <w:lang w:eastAsia="ru-RU"/>
        </w:rPr>
        <w:t>Кассационную жалобу на приговор будет рассматривать Судебная коллегия по уголовным делам Верховного суда. Максимальный срок, который отведен на это законом, — шесть месяцев.</w:t>
      </w:r>
    </w:p>
    <w:p w:rsidR="0093420E" w:rsidRPr="0093420E" w:rsidRDefault="0093420E" w:rsidP="0093420E">
      <w:pPr>
        <w:pStyle w:val="a4"/>
        <w:jc w:val="both"/>
        <w:rPr>
          <w:rFonts w:ascii="Calibri" w:hAnsi="Calibri"/>
        </w:rPr>
      </w:pPr>
      <w:r w:rsidRPr="0093420E">
        <w:rPr>
          <w:rFonts w:ascii="Calibri" w:hAnsi="Calibri"/>
        </w:rPr>
        <w:t xml:space="preserve">В апреле 2023 года Первый апелляционный суд общей юрисдикции признал </w:t>
      </w:r>
      <w:hyperlink r:id="rId61" w:history="1">
        <w:r w:rsidRPr="0093420E">
          <w:rPr>
            <w:rStyle w:val="a3"/>
            <w:rFonts w:ascii="Calibri" w:hAnsi="Calibri"/>
          </w:rPr>
          <w:t>законным</w:t>
        </w:r>
      </w:hyperlink>
      <w:r w:rsidRPr="0093420E">
        <w:rPr>
          <w:rFonts w:ascii="Calibri" w:hAnsi="Calibri"/>
        </w:rPr>
        <w:t xml:space="preserve"> основанный на обвинительном вердикте присяжных приговор врачу-неонатологу Элине </w:t>
      </w:r>
      <w:proofErr w:type="spellStart"/>
      <w:r w:rsidRPr="0093420E">
        <w:rPr>
          <w:rFonts w:ascii="Calibri" w:hAnsi="Calibri"/>
        </w:rPr>
        <w:t>Сушкевич</w:t>
      </w:r>
      <w:proofErr w:type="spellEnd"/>
      <w:r w:rsidRPr="0093420E">
        <w:rPr>
          <w:rFonts w:ascii="Calibri" w:hAnsi="Calibri"/>
        </w:rPr>
        <w:t xml:space="preserve"> и бывшему </w:t>
      </w:r>
      <w:proofErr w:type="spellStart"/>
      <w:r w:rsidRPr="0093420E">
        <w:rPr>
          <w:rFonts w:ascii="Calibri" w:hAnsi="Calibri"/>
        </w:rPr>
        <w:t>и.о</w:t>
      </w:r>
      <w:proofErr w:type="spellEnd"/>
      <w:r w:rsidRPr="0093420E">
        <w:rPr>
          <w:rFonts w:ascii="Calibri" w:hAnsi="Calibri"/>
        </w:rPr>
        <w:t xml:space="preserve">. главврача роддома № 4 Калининграда Елене Белой, осужденным за убийство младенца. Приговор </w:t>
      </w:r>
      <w:proofErr w:type="spellStart"/>
      <w:r w:rsidRPr="0093420E">
        <w:rPr>
          <w:rFonts w:ascii="Calibri" w:hAnsi="Calibri"/>
        </w:rPr>
        <w:t>Мособлсуда</w:t>
      </w:r>
      <w:proofErr w:type="spellEnd"/>
      <w:r w:rsidRPr="0093420E">
        <w:rPr>
          <w:rFonts w:ascii="Calibri" w:hAnsi="Calibri"/>
        </w:rPr>
        <w:t xml:space="preserve"> оставлен без изменения. При рассмотрении апелляции </w:t>
      </w:r>
      <w:hyperlink r:id="rId62" w:history="1">
        <w:r w:rsidRPr="0093420E">
          <w:rPr>
            <w:rStyle w:val="a3"/>
            <w:rFonts w:ascii="Calibri" w:hAnsi="Calibri"/>
          </w:rPr>
          <w:t>четверо</w:t>
        </w:r>
      </w:hyperlink>
      <w:r w:rsidRPr="0093420E">
        <w:rPr>
          <w:rFonts w:ascii="Calibri" w:hAnsi="Calibri"/>
        </w:rPr>
        <w:t> присяжных заседателей, которые участвовали в процессе в Московском областном суде, заявили об оказываемом на них давлении судьи.</w:t>
      </w:r>
    </w:p>
    <w:p w:rsidR="0093420E" w:rsidRPr="0093420E" w:rsidRDefault="0093420E" w:rsidP="0093420E">
      <w:pPr>
        <w:pStyle w:val="a4"/>
        <w:jc w:val="both"/>
        <w:rPr>
          <w:rFonts w:ascii="Calibri" w:hAnsi="Calibri"/>
        </w:rPr>
      </w:pPr>
      <w:r w:rsidRPr="0093420E">
        <w:rPr>
          <w:rFonts w:ascii="Calibri" w:hAnsi="Calibri"/>
        </w:rPr>
        <w:t xml:space="preserve">Летом 2019 года </w:t>
      </w:r>
      <w:proofErr w:type="spellStart"/>
      <w:r w:rsidRPr="0093420E">
        <w:rPr>
          <w:rFonts w:ascii="Calibri" w:hAnsi="Calibri"/>
        </w:rPr>
        <w:t>Сушкевич</w:t>
      </w:r>
      <w:proofErr w:type="spellEnd"/>
      <w:r w:rsidRPr="0093420E">
        <w:rPr>
          <w:rFonts w:ascii="Calibri" w:hAnsi="Calibri"/>
        </w:rPr>
        <w:t xml:space="preserve"> предъявили обвинение в совершении убийства ребенка, а Белой — в организации убийства. По версии следствия, в ноябре 2018 года </w:t>
      </w:r>
      <w:proofErr w:type="spellStart"/>
      <w:r w:rsidRPr="0093420E">
        <w:rPr>
          <w:rFonts w:ascii="Calibri" w:hAnsi="Calibri"/>
        </w:rPr>
        <w:t>и.о</w:t>
      </w:r>
      <w:proofErr w:type="spellEnd"/>
      <w:r w:rsidRPr="0093420E">
        <w:rPr>
          <w:rFonts w:ascii="Calibri" w:hAnsi="Calibri"/>
        </w:rPr>
        <w:t xml:space="preserve">. главврача роддома № 4 дала указание умертвить недоношенного ребенка для экономии ресурсов больницы и выполнения показателей медицинской статистики. Следствие считало, что реаниматолог-анестезиолог регионального перинатального центра </w:t>
      </w:r>
      <w:proofErr w:type="spellStart"/>
      <w:r w:rsidRPr="0093420E">
        <w:rPr>
          <w:rFonts w:ascii="Calibri" w:hAnsi="Calibri"/>
        </w:rPr>
        <w:t>Сушкевич</w:t>
      </w:r>
      <w:proofErr w:type="spellEnd"/>
      <w:r w:rsidRPr="0093420E">
        <w:rPr>
          <w:rFonts w:ascii="Calibri" w:hAnsi="Calibri"/>
        </w:rPr>
        <w:t xml:space="preserve"> ввела новорожденному магния сульфат, после чего он умер.</w:t>
      </w:r>
    </w:p>
    <w:p w:rsidR="0093420E" w:rsidRPr="0093420E" w:rsidRDefault="0093420E" w:rsidP="0093420E">
      <w:pPr>
        <w:pStyle w:val="a4"/>
        <w:jc w:val="both"/>
        <w:rPr>
          <w:rFonts w:ascii="Calibri" w:hAnsi="Calibri"/>
        </w:rPr>
      </w:pPr>
      <w:r w:rsidRPr="0093420E">
        <w:rPr>
          <w:rFonts w:ascii="Calibri" w:hAnsi="Calibri"/>
        </w:rPr>
        <w:lastRenderedPageBreak/>
        <w:t xml:space="preserve">В декабре 2020 года суд присяжных оправдал Белую и </w:t>
      </w:r>
      <w:proofErr w:type="spellStart"/>
      <w:r w:rsidRPr="0093420E">
        <w:rPr>
          <w:rFonts w:ascii="Calibri" w:hAnsi="Calibri"/>
        </w:rPr>
        <w:t>Сушкевич</w:t>
      </w:r>
      <w:proofErr w:type="spellEnd"/>
      <w:r w:rsidRPr="0093420E">
        <w:rPr>
          <w:rFonts w:ascii="Calibri" w:hAnsi="Calibri"/>
        </w:rPr>
        <w:t xml:space="preserve">, прокуратура обжаловала это решение. Первый апелляционный суд общей юрисдикции отменил оправдательный приговор и направил дело на новое рассмотрение в </w:t>
      </w:r>
      <w:proofErr w:type="spellStart"/>
      <w:r w:rsidRPr="0093420E">
        <w:rPr>
          <w:rFonts w:ascii="Calibri" w:hAnsi="Calibri"/>
        </w:rPr>
        <w:t>Мособлсуд</w:t>
      </w:r>
      <w:proofErr w:type="spellEnd"/>
      <w:r w:rsidRPr="0093420E">
        <w:rPr>
          <w:rFonts w:ascii="Calibri" w:hAnsi="Calibri"/>
        </w:rPr>
        <w:t xml:space="preserve"> с мотивировкой, что сторона защиты допускала сомнения в компетентности экспертов и эмоциональное воздействие на присяжных. 6 сентября 2022 года </w:t>
      </w:r>
      <w:proofErr w:type="spellStart"/>
      <w:r w:rsidRPr="0093420E">
        <w:rPr>
          <w:rFonts w:ascii="Calibri" w:hAnsi="Calibri"/>
        </w:rPr>
        <w:t>Мособлсуд</w:t>
      </w:r>
      <w:proofErr w:type="spellEnd"/>
      <w:r w:rsidRPr="0093420E">
        <w:rPr>
          <w:rFonts w:ascii="Calibri" w:hAnsi="Calibri"/>
        </w:rPr>
        <w:t xml:space="preserve"> </w:t>
      </w:r>
      <w:hyperlink r:id="rId63" w:history="1">
        <w:r w:rsidRPr="0093420E">
          <w:rPr>
            <w:rStyle w:val="a3"/>
            <w:rFonts w:ascii="Calibri" w:hAnsi="Calibri"/>
          </w:rPr>
          <w:t>вынес</w:t>
        </w:r>
      </w:hyperlink>
      <w:r w:rsidRPr="0093420E">
        <w:rPr>
          <w:rFonts w:ascii="Calibri" w:hAnsi="Calibri"/>
        </w:rPr>
        <w:t xml:space="preserve"> </w:t>
      </w:r>
      <w:proofErr w:type="spellStart"/>
      <w:r w:rsidRPr="0093420E">
        <w:rPr>
          <w:rFonts w:ascii="Calibri" w:hAnsi="Calibri"/>
        </w:rPr>
        <w:t>Сушкевич</w:t>
      </w:r>
      <w:proofErr w:type="spellEnd"/>
      <w:r w:rsidRPr="0093420E">
        <w:rPr>
          <w:rFonts w:ascii="Calibri" w:hAnsi="Calibri"/>
        </w:rPr>
        <w:t xml:space="preserve"> и Белой приговор, основанный на обвинительном вердикте присяжных. Им было назначено наказание в виде 9 и 9,5 года колонии общего режима соответственно. Обе лишены права заниматься профессиональной деятельностью в течение трех лет.</w:t>
      </w:r>
    </w:p>
    <w:p w:rsidR="0093420E" w:rsidRPr="0093420E" w:rsidRDefault="0093420E" w:rsidP="0093420E">
      <w:pPr>
        <w:pStyle w:val="a4"/>
        <w:jc w:val="both"/>
        <w:rPr>
          <w:rFonts w:ascii="Calibri" w:hAnsi="Calibri"/>
        </w:rPr>
      </w:pPr>
      <w:proofErr w:type="spellStart"/>
      <w:r w:rsidRPr="0093420E">
        <w:rPr>
          <w:rFonts w:ascii="Calibri" w:hAnsi="Calibri"/>
        </w:rPr>
        <w:t>Сушкевич</w:t>
      </w:r>
      <w:proofErr w:type="spellEnd"/>
      <w:r w:rsidRPr="0093420E">
        <w:rPr>
          <w:rFonts w:ascii="Calibri" w:hAnsi="Calibri"/>
        </w:rPr>
        <w:t xml:space="preserve"> и Белая продолжают настаивать на своей невиновности. Национальная медицинская палата </w:t>
      </w:r>
      <w:hyperlink r:id="rId64" w:history="1">
        <w:r w:rsidRPr="0093420E">
          <w:rPr>
            <w:rStyle w:val="a3"/>
            <w:rFonts w:ascii="Calibri" w:hAnsi="Calibri"/>
          </w:rPr>
          <w:t xml:space="preserve">назвала </w:t>
        </w:r>
      </w:hyperlink>
      <w:r w:rsidRPr="0093420E">
        <w:rPr>
          <w:rFonts w:ascii="Calibri" w:hAnsi="Calibri"/>
        </w:rPr>
        <w:t xml:space="preserve">вердикт </w:t>
      </w:r>
      <w:proofErr w:type="spellStart"/>
      <w:r w:rsidRPr="0093420E">
        <w:rPr>
          <w:rFonts w:ascii="Calibri" w:hAnsi="Calibri"/>
        </w:rPr>
        <w:t>Мособлсуда</w:t>
      </w:r>
      <w:proofErr w:type="spellEnd"/>
      <w:r w:rsidRPr="0093420E">
        <w:rPr>
          <w:rFonts w:ascii="Calibri" w:hAnsi="Calibri"/>
        </w:rPr>
        <w:t xml:space="preserve"> нелегитимным. В защиту обвиняемых неоднократно выступали президент Национальной медицинской палаты Леонид Рошаль, президент Российского общества специалистов перинатальной медицины академик РАН Николай Володин, члены Российского общества неонатологов и эксперты-</w:t>
      </w:r>
      <w:proofErr w:type="spellStart"/>
      <w:r w:rsidRPr="0093420E">
        <w:rPr>
          <w:rFonts w:ascii="Calibri" w:hAnsi="Calibri"/>
        </w:rPr>
        <w:t>тосксикологи</w:t>
      </w:r>
      <w:proofErr w:type="spellEnd"/>
      <w:r w:rsidRPr="0093420E">
        <w:rPr>
          <w:rFonts w:ascii="Calibri" w:hAnsi="Calibri"/>
        </w:rPr>
        <w:t>.</w:t>
      </w:r>
    </w:p>
    <w:p w:rsidR="0093420E" w:rsidRPr="0093420E" w:rsidRDefault="0093420E" w:rsidP="0093420E">
      <w:pPr>
        <w:jc w:val="both"/>
        <w:rPr>
          <w:rFonts w:ascii="Calibri" w:hAnsi="Calibri" w:cs="Times New Roman"/>
          <w:sz w:val="24"/>
          <w:szCs w:val="24"/>
        </w:rPr>
      </w:pPr>
      <w:hyperlink r:id="rId65" w:history="1">
        <w:r w:rsidRPr="0093420E">
          <w:rPr>
            <w:rStyle w:val="a3"/>
            <w:rFonts w:ascii="Calibri" w:hAnsi="Calibri" w:cs="Times New Roman"/>
            <w:sz w:val="24"/>
            <w:szCs w:val="24"/>
          </w:rPr>
          <w:t>https://medvestnik.ru/content/news/Vrachei-Sushkevich-i-Beluu-pereveli-v-koloniu-v-Kaliningradskoi-oblasti.html</w:t>
        </w:r>
      </w:hyperlink>
    </w:p>
    <w:p w:rsidR="0093420E" w:rsidRPr="0093420E" w:rsidRDefault="0093420E" w:rsidP="0093420E">
      <w:pPr>
        <w:jc w:val="both"/>
        <w:rPr>
          <w:rFonts w:ascii="Calibri" w:hAnsi="Calibri" w:cs="Times New Roman"/>
          <w:b/>
          <w:sz w:val="24"/>
          <w:szCs w:val="24"/>
        </w:rPr>
      </w:pPr>
    </w:p>
    <w:sectPr w:rsidR="0093420E" w:rsidRPr="009342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865C5"/>
    <w:multiLevelType w:val="multilevel"/>
    <w:tmpl w:val="F00ED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A87773"/>
    <w:multiLevelType w:val="multilevel"/>
    <w:tmpl w:val="A046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F74"/>
    <w:rsid w:val="003C2F74"/>
    <w:rsid w:val="006E4297"/>
    <w:rsid w:val="00712C3B"/>
    <w:rsid w:val="0093420E"/>
    <w:rsid w:val="00A92D4D"/>
    <w:rsid w:val="00AD39C5"/>
    <w:rsid w:val="00B2367A"/>
    <w:rsid w:val="00BA7D7C"/>
    <w:rsid w:val="00C83F86"/>
    <w:rsid w:val="00D2537D"/>
    <w:rsid w:val="00D611BA"/>
    <w:rsid w:val="00EF5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ABBB9"/>
  <w15:chartTrackingRefBased/>
  <w15:docId w15:val="{8FD63B05-3736-497C-8742-34A13757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3C2F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3C2F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3C2F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F74"/>
    <w:rPr>
      <w:rFonts w:asciiTheme="majorHAnsi" w:eastAsiaTheme="majorEastAsia" w:hAnsiTheme="majorHAnsi" w:cstheme="majorBidi"/>
      <w:color w:val="2E74B5" w:themeColor="accent1" w:themeShade="BF"/>
      <w:sz w:val="32"/>
      <w:szCs w:val="32"/>
    </w:rPr>
  </w:style>
  <w:style w:type="character" w:customStyle="1" w:styleId="views-counter">
    <w:name w:val="views-counter"/>
    <w:basedOn w:val="a0"/>
    <w:rsid w:val="003C2F74"/>
  </w:style>
  <w:style w:type="character" w:styleId="a3">
    <w:name w:val="Hyperlink"/>
    <w:basedOn w:val="a0"/>
    <w:uiPriority w:val="99"/>
    <w:unhideWhenUsed/>
    <w:rsid w:val="003C2F74"/>
    <w:rPr>
      <w:color w:val="0000FF"/>
      <w:u w:val="single"/>
    </w:rPr>
  </w:style>
  <w:style w:type="paragraph" w:styleId="a4">
    <w:name w:val="Normal (Web)"/>
    <w:basedOn w:val="a"/>
    <w:uiPriority w:val="99"/>
    <w:semiHidden/>
    <w:unhideWhenUsed/>
    <w:rsid w:val="003C2F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C2F74"/>
    <w:rPr>
      <w:b/>
      <w:bCs/>
    </w:rPr>
  </w:style>
  <w:style w:type="character" w:customStyle="1" w:styleId="30">
    <w:name w:val="Заголовок 3 Знак"/>
    <w:basedOn w:val="a0"/>
    <w:link w:val="3"/>
    <w:uiPriority w:val="9"/>
    <w:semiHidden/>
    <w:rsid w:val="003C2F74"/>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semiHidden/>
    <w:rsid w:val="003C2F74"/>
    <w:rPr>
      <w:rFonts w:asciiTheme="majorHAnsi" w:eastAsiaTheme="majorEastAsia" w:hAnsiTheme="majorHAnsi" w:cstheme="majorBidi"/>
      <w:color w:val="2E74B5" w:themeColor="accent1" w:themeShade="BF"/>
      <w:sz w:val="26"/>
      <w:szCs w:val="26"/>
    </w:rPr>
  </w:style>
  <w:style w:type="paragraph" w:customStyle="1" w:styleId="stk-theme22610stylefontstyle-1537968695163">
    <w:name w:val="stk-theme_22610__style_font_style-1537968695163"/>
    <w:basedOn w:val="a"/>
    <w:rsid w:val="003C2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аголовок1"/>
    <w:basedOn w:val="a"/>
    <w:rsid w:val="003C2F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3420E"/>
  </w:style>
  <w:style w:type="character" w:styleId="a6">
    <w:name w:val="Unresolved Mention"/>
    <w:basedOn w:val="a0"/>
    <w:uiPriority w:val="99"/>
    <w:semiHidden/>
    <w:unhideWhenUsed/>
    <w:rsid w:val="00934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64412">
      <w:bodyDiv w:val="1"/>
      <w:marLeft w:val="0"/>
      <w:marRight w:val="0"/>
      <w:marTop w:val="0"/>
      <w:marBottom w:val="0"/>
      <w:divBdr>
        <w:top w:val="none" w:sz="0" w:space="0" w:color="auto"/>
        <w:left w:val="none" w:sz="0" w:space="0" w:color="auto"/>
        <w:bottom w:val="none" w:sz="0" w:space="0" w:color="auto"/>
        <w:right w:val="none" w:sz="0" w:space="0" w:color="auto"/>
      </w:divBdr>
    </w:div>
    <w:div w:id="143815039">
      <w:bodyDiv w:val="1"/>
      <w:marLeft w:val="0"/>
      <w:marRight w:val="0"/>
      <w:marTop w:val="0"/>
      <w:marBottom w:val="0"/>
      <w:divBdr>
        <w:top w:val="none" w:sz="0" w:space="0" w:color="auto"/>
        <w:left w:val="none" w:sz="0" w:space="0" w:color="auto"/>
        <w:bottom w:val="none" w:sz="0" w:space="0" w:color="auto"/>
        <w:right w:val="none" w:sz="0" w:space="0" w:color="auto"/>
      </w:divBdr>
    </w:div>
    <w:div w:id="369426679">
      <w:bodyDiv w:val="1"/>
      <w:marLeft w:val="0"/>
      <w:marRight w:val="0"/>
      <w:marTop w:val="0"/>
      <w:marBottom w:val="0"/>
      <w:divBdr>
        <w:top w:val="none" w:sz="0" w:space="0" w:color="auto"/>
        <w:left w:val="none" w:sz="0" w:space="0" w:color="auto"/>
        <w:bottom w:val="none" w:sz="0" w:space="0" w:color="auto"/>
        <w:right w:val="none" w:sz="0" w:space="0" w:color="auto"/>
      </w:divBdr>
      <w:divsChild>
        <w:div w:id="1285190206">
          <w:marLeft w:val="0"/>
          <w:marRight w:val="0"/>
          <w:marTop w:val="240"/>
          <w:marBottom w:val="240"/>
          <w:divBdr>
            <w:top w:val="none" w:sz="0" w:space="0" w:color="auto"/>
            <w:left w:val="none" w:sz="0" w:space="0" w:color="auto"/>
            <w:bottom w:val="none" w:sz="0" w:space="0" w:color="auto"/>
            <w:right w:val="none" w:sz="0" w:space="0" w:color="auto"/>
          </w:divBdr>
          <w:divsChild>
            <w:div w:id="1116409763">
              <w:marLeft w:val="0"/>
              <w:marRight w:val="240"/>
              <w:marTop w:val="0"/>
              <w:marBottom w:val="0"/>
              <w:divBdr>
                <w:top w:val="none" w:sz="0" w:space="0" w:color="auto"/>
                <w:left w:val="none" w:sz="0" w:space="0" w:color="auto"/>
                <w:bottom w:val="none" w:sz="0" w:space="0" w:color="auto"/>
                <w:right w:val="none" w:sz="0" w:space="0" w:color="auto"/>
              </w:divBdr>
              <w:divsChild>
                <w:div w:id="1060205608">
                  <w:marLeft w:val="0"/>
                  <w:marRight w:val="0"/>
                  <w:marTop w:val="0"/>
                  <w:marBottom w:val="0"/>
                  <w:divBdr>
                    <w:top w:val="none" w:sz="0" w:space="0" w:color="auto"/>
                    <w:left w:val="none" w:sz="0" w:space="0" w:color="auto"/>
                    <w:bottom w:val="none" w:sz="0" w:space="0" w:color="auto"/>
                    <w:right w:val="none" w:sz="0" w:space="0" w:color="auto"/>
                  </w:divBdr>
                  <w:divsChild>
                    <w:div w:id="50482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92091">
              <w:marLeft w:val="0"/>
              <w:marRight w:val="240"/>
              <w:marTop w:val="0"/>
              <w:marBottom w:val="0"/>
              <w:divBdr>
                <w:top w:val="none" w:sz="0" w:space="0" w:color="auto"/>
                <w:left w:val="none" w:sz="0" w:space="0" w:color="auto"/>
                <w:bottom w:val="none" w:sz="0" w:space="0" w:color="auto"/>
                <w:right w:val="none" w:sz="0" w:space="0" w:color="auto"/>
              </w:divBdr>
              <w:divsChild>
                <w:div w:id="157505382">
                  <w:marLeft w:val="0"/>
                  <w:marRight w:val="0"/>
                  <w:marTop w:val="0"/>
                  <w:marBottom w:val="0"/>
                  <w:divBdr>
                    <w:top w:val="none" w:sz="0" w:space="0" w:color="auto"/>
                    <w:left w:val="none" w:sz="0" w:space="0" w:color="auto"/>
                    <w:bottom w:val="none" w:sz="0" w:space="0" w:color="auto"/>
                    <w:right w:val="none" w:sz="0" w:space="0" w:color="auto"/>
                  </w:divBdr>
                  <w:divsChild>
                    <w:div w:id="199428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1836">
              <w:marLeft w:val="0"/>
              <w:marRight w:val="0"/>
              <w:marTop w:val="0"/>
              <w:marBottom w:val="0"/>
              <w:divBdr>
                <w:top w:val="none" w:sz="0" w:space="0" w:color="auto"/>
                <w:left w:val="none" w:sz="0" w:space="0" w:color="auto"/>
                <w:bottom w:val="none" w:sz="0" w:space="0" w:color="auto"/>
                <w:right w:val="none" w:sz="0" w:space="0" w:color="auto"/>
              </w:divBdr>
              <w:divsChild>
                <w:div w:id="1194923761">
                  <w:marLeft w:val="0"/>
                  <w:marRight w:val="0"/>
                  <w:marTop w:val="0"/>
                  <w:marBottom w:val="0"/>
                  <w:divBdr>
                    <w:top w:val="none" w:sz="0" w:space="0" w:color="auto"/>
                    <w:left w:val="none" w:sz="0" w:space="0" w:color="auto"/>
                    <w:bottom w:val="none" w:sz="0" w:space="0" w:color="auto"/>
                    <w:right w:val="none" w:sz="0" w:space="0" w:color="auto"/>
                  </w:divBdr>
                  <w:divsChild>
                    <w:div w:id="126099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95263">
          <w:marLeft w:val="0"/>
          <w:marRight w:val="0"/>
          <w:marTop w:val="0"/>
          <w:marBottom w:val="0"/>
          <w:divBdr>
            <w:top w:val="none" w:sz="0" w:space="0" w:color="auto"/>
            <w:left w:val="none" w:sz="0" w:space="0" w:color="auto"/>
            <w:bottom w:val="none" w:sz="0" w:space="0" w:color="auto"/>
            <w:right w:val="none" w:sz="0" w:space="0" w:color="auto"/>
          </w:divBdr>
          <w:divsChild>
            <w:div w:id="49623277">
              <w:marLeft w:val="-300"/>
              <w:marRight w:val="-300"/>
              <w:marTop w:val="0"/>
              <w:marBottom w:val="0"/>
              <w:divBdr>
                <w:top w:val="none" w:sz="0" w:space="0" w:color="auto"/>
                <w:left w:val="none" w:sz="0" w:space="0" w:color="auto"/>
                <w:bottom w:val="none" w:sz="0" w:space="0" w:color="auto"/>
                <w:right w:val="none" w:sz="0" w:space="0" w:color="auto"/>
              </w:divBdr>
              <w:divsChild>
                <w:div w:id="1971007968">
                  <w:marLeft w:val="0"/>
                  <w:marRight w:val="0"/>
                  <w:marTop w:val="0"/>
                  <w:marBottom w:val="0"/>
                  <w:divBdr>
                    <w:top w:val="none" w:sz="0" w:space="0" w:color="auto"/>
                    <w:left w:val="none" w:sz="0" w:space="0" w:color="auto"/>
                    <w:bottom w:val="none" w:sz="0" w:space="0" w:color="auto"/>
                    <w:right w:val="none" w:sz="0" w:space="0" w:color="auto"/>
                  </w:divBdr>
                  <w:divsChild>
                    <w:div w:id="1495143715">
                      <w:marLeft w:val="0"/>
                      <w:marRight w:val="0"/>
                      <w:marTop w:val="0"/>
                      <w:marBottom w:val="0"/>
                      <w:divBdr>
                        <w:top w:val="none" w:sz="0" w:space="0" w:color="auto"/>
                        <w:left w:val="none" w:sz="0" w:space="0" w:color="auto"/>
                        <w:bottom w:val="none" w:sz="0" w:space="0" w:color="auto"/>
                        <w:right w:val="none" w:sz="0" w:space="0" w:color="auto"/>
                      </w:divBdr>
                      <w:divsChild>
                        <w:div w:id="1749695955">
                          <w:marLeft w:val="0"/>
                          <w:marRight w:val="0"/>
                          <w:marTop w:val="0"/>
                          <w:marBottom w:val="0"/>
                          <w:divBdr>
                            <w:top w:val="none" w:sz="0" w:space="0" w:color="auto"/>
                            <w:left w:val="none" w:sz="0" w:space="0" w:color="auto"/>
                            <w:bottom w:val="none" w:sz="0" w:space="0" w:color="auto"/>
                            <w:right w:val="none" w:sz="0" w:space="0" w:color="auto"/>
                          </w:divBdr>
                          <w:divsChild>
                            <w:div w:id="873077912">
                              <w:marLeft w:val="0"/>
                              <w:marRight w:val="0"/>
                              <w:marTop w:val="0"/>
                              <w:marBottom w:val="0"/>
                              <w:divBdr>
                                <w:top w:val="none" w:sz="0" w:space="0" w:color="auto"/>
                                <w:left w:val="none" w:sz="0" w:space="0" w:color="auto"/>
                                <w:bottom w:val="none" w:sz="0" w:space="0" w:color="auto"/>
                                <w:right w:val="none" w:sz="0" w:space="0" w:color="auto"/>
                              </w:divBdr>
                              <w:divsChild>
                                <w:div w:id="1874879082">
                                  <w:marLeft w:val="0"/>
                                  <w:marRight w:val="0"/>
                                  <w:marTop w:val="0"/>
                                  <w:marBottom w:val="0"/>
                                  <w:divBdr>
                                    <w:top w:val="none" w:sz="0" w:space="0" w:color="auto"/>
                                    <w:left w:val="none" w:sz="0" w:space="0" w:color="auto"/>
                                    <w:bottom w:val="none" w:sz="0" w:space="0" w:color="auto"/>
                                    <w:right w:val="none" w:sz="0" w:space="0" w:color="auto"/>
                                  </w:divBdr>
                                </w:div>
                              </w:divsChild>
                            </w:div>
                            <w:div w:id="1418672438">
                              <w:marLeft w:val="0"/>
                              <w:marRight w:val="0"/>
                              <w:marTop w:val="0"/>
                              <w:marBottom w:val="0"/>
                              <w:divBdr>
                                <w:top w:val="none" w:sz="0" w:space="0" w:color="auto"/>
                                <w:left w:val="none" w:sz="0" w:space="0" w:color="auto"/>
                                <w:bottom w:val="none" w:sz="0" w:space="0" w:color="auto"/>
                                <w:right w:val="none" w:sz="0" w:space="0" w:color="auto"/>
                              </w:divBdr>
                              <w:divsChild>
                                <w:div w:id="192691925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979533534">
              <w:marLeft w:val="0"/>
              <w:marRight w:val="0"/>
              <w:marTop w:val="0"/>
              <w:marBottom w:val="0"/>
              <w:divBdr>
                <w:top w:val="none" w:sz="0" w:space="0" w:color="auto"/>
                <w:left w:val="none" w:sz="0" w:space="0" w:color="auto"/>
                <w:bottom w:val="none" w:sz="0" w:space="0" w:color="auto"/>
                <w:right w:val="none" w:sz="0" w:space="0" w:color="auto"/>
              </w:divBdr>
              <w:divsChild>
                <w:div w:id="43136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636813">
      <w:bodyDiv w:val="1"/>
      <w:marLeft w:val="0"/>
      <w:marRight w:val="0"/>
      <w:marTop w:val="0"/>
      <w:marBottom w:val="0"/>
      <w:divBdr>
        <w:top w:val="none" w:sz="0" w:space="0" w:color="auto"/>
        <w:left w:val="none" w:sz="0" w:space="0" w:color="auto"/>
        <w:bottom w:val="none" w:sz="0" w:space="0" w:color="auto"/>
        <w:right w:val="none" w:sz="0" w:space="0" w:color="auto"/>
      </w:divBdr>
    </w:div>
    <w:div w:id="598489124">
      <w:bodyDiv w:val="1"/>
      <w:marLeft w:val="0"/>
      <w:marRight w:val="0"/>
      <w:marTop w:val="0"/>
      <w:marBottom w:val="0"/>
      <w:divBdr>
        <w:top w:val="none" w:sz="0" w:space="0" w:color="auto"/>
        <w:left w:val="none" w:sz="0" w:space="0" w:color="auto"/>
        <w:bottom w:val="none" w:sz="0" w:space="0" w:color="auto"/>
        <w:right w:val="none" w:sz="0" w:space="0" w:color="auto"/>
      </w:divBdr>
    </w:div>
    <w:div w:id="603729602">
      <w:bodyDiv w:val="1"/>
      <w:marLeft w:val="0"/>
      <w:marRight w:val="0"/>
      <w:marTop w:val="0"/>
      <w:marBottom w:val="0"/>
      <w:divBdr>
        <w:top w:val="none" w:sz="0" w:space="0" w:color="auto"/>
        <w:left w:val="none" w:sz="0" w:space="0" w:color="auto"/>
        <w:bottom w:val="none" w:sz="0" w:space="0" w:color="auto"/>
        <w:right w:val="none" w:sz="0" w:space="0" w:color="auto"/>
      </w:divBdr>
    </w:div>
    <w:div w:id="681248399">
      <w:bodyDiv w:val="1"/>
      <w:marLeft w:val="0"/>
      <w:marRight w:val="0"/>
      <w:marTop w:val="0"/>
      <w:marBottom w:val="0"/>
      <w:divBdr>
        <w:top w:val="none" w:sz="0" w:space="0" w:color="auto"/>
        <w:left w:val="none" w:sz="0" w:space="0" w:color="auto"/>
        <w:bottom w:val="none" w:sz="0" w:space="0" w:color="auto"/>
        <w:right w:val="none" w:sz="0" w:space="0" w:color="auto"/>
      </w:divBdr>
      <w:divsChild>
        <w:div w:id="1072120185">
          <w:marLeft w:val="0"/>
          <w:marRight w:val="0"/>
          <w:marTop w:val="0"/>
          <w:marBottom w:val="0"/>
          <w:divBdr>
            <w:top w:val="none" w:sz="0" w:space="0" w:color="auto"/>
            <w:left w:val="none" w:sz="0" w:space="0" w:color="auto"/>
            <w:bottom w:val="none" w:sz="0" w:space="0" w:color="auto"/>
            <w:right w:val="none" w:sz="0" w:space="0" w:color="auto"/>
          </w:divBdr>
          <w:divsChild>
            <w:div w:id="1645506192">
              <w:marLeft w:val="0"/>
              <w:marRight w:val="0"/>
              <w:marTop w:val="0"/>
              <w:marBottom w:val="0"/>
              <w:divBdr>
                <w:top w:val="none" w:sz="0" w:space="0" w:color="auto"/>
                <w:left w:val="none" w:sz="0" w:space="0" w:color="auto"/>
                <w:bottom w:val="none" w:sz="0" w:space="0" w:color="auto"/>
                <w:right w:val="none" w:sz="0" w:space="0" w:color="auto"/>
              </w:divBdr>
            </w:div>
          </w:divsChild>
        </w:div>
        <w:div w:id="1931505596">
          <w:marLeft w:val="0"/>
          <w:marRight w:val="0"/>
          <w:marTop w:val="225"/>
          <w:marBottom w:val="0"/>
          <w:divBdr>
            <w:top w:val="single" w:sz="6" w:space="4" w:color="EEEEEE"/>
            <w:left w:val="none" w:sz="0" w:space="0" w:color="auto"/>
            <w:bottom w:val="single" w:sz="6" w:space="4" w:color="EEEEEE"/>
            <w:right w:val="none" w:sz="0" w:space="0" w:color="auto"/>
          </w:divBdr>
          <w:divsChild>
            <w:div w:id="105009461">
              <w:marLeft w:val="0"/>
              <w:marRight w:val="75"/>
              <w:marTop w:val="0"/>
              <w:marBottom w:val="0"/>
              <w:divBdr>
                <w:top w:val="none" w:sz="0" w:space="0" w:color="auto"/>
                <w:left w:val="none" w:sz="0" w:space="0" w:color="auto"/>
                <w:bottom w:val="none" w:sz="0" w:space="0" w:color="auto"/>
                <w:right w:val="none" w:sz="0" w:space="0" w:color="auto"/>
              </w:divBdr>
              <w:divsChild>
                <w:div w:id="11971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36884">
          <w:marLeft w:val="0"/>
          <w:marRight w:val="0"/>
          <w:marTop w:val="0"/>
          <w:marBottom w:val="0"/>
          <w:divBdr>
            <w:top w:val="none" w:sz="0" w:space="0" w:color="auto"/>
            <w:left w:val="none" w:sz="0" w:space="0" w:color="auto"/>
            <w:bottom w:val="none" w:sz="0" w:space="0" w:color="auto"/>
            <w:right w:val="none" w:sz="0" w:space="0" w:color="auto"/>
          </w:divBdr>
          <w:divsChild>
            <w:div w:id="820273383">
              <w:marLeft w:val="0"/>
              <w:marRight w:val="0"/>
              <w:marTop w:val="0"/>
              <w:marBottom w:val="0"/>
              <w:divBdr>
                <w:top w:val="none" w:sz="0" w:space="0" w:color="auto"/>
                <w:left w:val="none" w:sz="0" w:space="0" w:color="auto"/>
                <w:bottom w:val="none" w:sz="0" w:space="0" w:color="auto"/>
                <w:right w:val="none" w:sz="0" w:space="0" w:color="auto"/>
              </w:divBdr>
              <w:divsChild>
                <w:div w:id="1150633823">
                  <w:marLeft w:val="0"/>
                  <w:marRight w:val="0"/>
                  <w:marTop w:val="0"/>
                  <w:marBottom w:val="0"/>
                  <w:divBdr>
                    <w:top w:val="none" w:sz="0" w:space="0" w:color="auto"/>
                    <w:left w:val="none" w:sz="0" w:space="0" w:color="auto"/>
                    <w:bottom w:val="none" w:sz="0" w:space="0" w:color="auto"/>
                    <w:right w:val="none" w:sz="0" w:space="0" w:color="auto"/>
                  </w:divBdr>
                  <w:divsChild>
                    <w:div w:id="950667103">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32324643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727535180">
      <w:bodyDiv w:val="1"/>
      <w:marLeft w:val="0"/>
      <w:marRight w:val="0"/>
      <w:marTop w:val="0"/>
      <w:marBottom w:val="0"/>
      <w:divBdr>
        <w:top w:val="none" w:sz="0" w:space="0" w:color="auto"/>
        <w:left w:val="none" w:sz="0" w:space="0" w:color="auto"/>
        <w:bottom w:val="none" w:sz="0" w:space="0" w:color="auto"/>
        <w:right w:val="none" w:sz="0" w:space="0" w:color="auto"/>
      </w:divBdr>
      <w:divsChild>
        <w:div w:id="11763305">
          <w:marLeft w:val="0"/>
          <w:marRight w:val="0"/>
          <w:marTop w:val="0"/>
          <w:marBottom w:val="120"/>
          <w:divBdr>
            <w:top w:val="none" w:sz="0" w:space="0" w:color="auto"/>
            <w:left w:val="none" w:sz="0" w:space="0" w:color="auto"/>
            <w:bottom w:val="none" w:sz="0" w:space="0" w:color="auto"/>
            <w:right w:val="none" w:sz="0" w:space="0" w:color="auto"/>
          </w:divBdr>
        </w:div>
        <w:div w:id="767694916">
          <w:marLeft w:val="0"/>
          <w:marRight w:val="0"/>
          <w:marTop w:val="0"/>
          <w:marBottom w:val="300"/>
          <w:divBdr>
            <w:top w:val="none" w:sz="0" w:space="0" w:color="auto"/>
            <w:left w:val="none" w:sz="0" w:space="0" w:color="auto"/>
            <w:bottom w:val="dotted" w:sz="6" w:space="6" w:color="BFBFBF"/>
            <w:right w:val="none" w:sz="0" w:space="0" w:color="auto"/>
          </w:divBdr>
          <w:divsChild>
            <w:div w:id="536431200">
              <w:marLeft w:val="0"/>
              <w:marRight w:val="0"/>
              <w:marTop w:val="0"/>
              <w:marBottom w:val="0"/>
              <w:divBdr>
                <w:top w:val="none" w:sz="0" w:space="0" w:color="auto"/>
                <w:left w:val="none" w:sz="0" w:space="0" w:color="auto"/>
                <w:bottom w:val="none" w:sz="0" w:space="0" w:color="auto"/>
                <w:right w:val="single" w:sz="6" w:space="8" w:color="D8D8D8"/>
              </w:divBdr>
            </w:div>
            <w:div w:id="1591160649">
              <w:marLeft w:val="0"/>
              <w:marRight w:val="0"/>
              <w:marTop w:val="0"/>
              <w:marBottom w:val="0"/>
              <w:divBdr>
                <w:top w:val="none" w:sz="0" w:space="0" w:color="auto"/>
                <w:left w:val="none" w:sz="0" w:space="0" w:color="auto"/>
                <w:bottom w:val="none" w:sz="0" w:space="0" w:color="auto"/>
                <w:right w:val="none" w:sz="0" w:space="0" w:color="auto"/>
              </w:divBdr>
            </w:div>
            <w:div w:id="274293595">
              <w:marLeft w:val="0"/>
              <w:marRight w:val="0"/>
              <w:marTop w:val="0"/>
              <w:marBottom w:val="0"/>
              <w:divBdr>
                <w:top w:val="none" w:sz="0" w:space="0" w:color="auto"/>
                <w:left w:val="none" w:sz="0" w:space="0" w:color="auto"/>
                <w:bottom w:val="none" w:sz="0" w:space="0" w:color="auto"/>
                <w:right w:val="none" w:sz="0" w:space="0" w:color="auto"/>
              </w:divBdr>
            </w:div>
          </w:divsChild>
        </w:div>
        <w:div w:id="377046876">
          <w:marLeft w:val="0"/>
          <w:marRight w:val="0"/>
          <w:marTop w:val="0"/>
          <w:marBottom w:val="0"/>
          <w:divBdr>
            <w:top w:val="none" w:sz="0" w:space="0" w:color="auto"/>
            <w:left w:val="none" w:sz="0" w:space="0" w:color="auto"/>
            <w:bottom w:val="none" w:sz="0" w:space="0" w:color="auto"/>
            <w:right w:val="none" w:sz="0" w:space="0" w:color="auto"/>
          </w:divBdr>
          <w:divsChild>
            <w:div w:id="173612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52673">
      <w:bodyDiv w:val="1"/>
      <w:marLeft w:val="0"/>
      <w:marRight w:val="0"/>
      <w:marTop w:val="0"/>
      <w:marBottom w:val="0"/>
      <w:divBdr>
        <w:top w:val="none" w:sz="0" w:space="0" w:color="auto"/>
        <w:left w:val="none" w:sz="0" w:space="0" w:color="auto"/>
        <w:bottom w:val="none" w:sz="0" w:space="0" w:color="auto"/>
        <w:right w:val="none" w:sz="0" w:space="0" w:color="auto"/>
      </w:divBdr>
    </w:div>
    <w:div w:id="795098680">
      <w:bodyDiv w:val="1"/>
      <w:marLeft w:val="0"/>
      <w:marRight w:val="0"/>
      <w:marTop w:val="0"/>
      <w:marBottom w:val="0"/>
      <w:divBdr>
        <w:top w:val="none" w:sz="0" w:space="0" w:color="auto"/>
        <w:left w:val="none" w:sz="0" w:space="0" w:color="auto"/>
        <w:bottom w:val="none" w:sz="0" w:space="0" w:color="auto"/>
        <w:right w:val="none" w:sz="0" w:space="0" w:color="auto"/>
      </w:divBdr>
    </w:div>
    <w:div w:id="898324068">
      <w:bodyDiv w:val="1"/>
      <w:marLeft w:val="0"/>
      <w:marRight w:val="0"/>
      <w:marTop w:val="0"/>
      <w:marBottom w:val="0"/>
      <w:divBdr>
        <w:top w:val="none" w:sz="0" w:space="0" w:color="auto"/>
        <w:left w:val="none" w:sz="0" w:space="0" w:color="auto"/>
        <w:bottom w:val="none" w:sz="0" w:space="0" w:color="auto"/>
        <w:right w:val="none" w:sz="0" w:space="0" w:color="auto"/>
      </w:divBdr>
    </w:div>
    <w:div w:id="921984941">
      <w:bodyDiv w:val="1"/>
      <w:marLeft w:val="0"/>
      <w:marRight w:val="0"/>
      <w:marTop w:val="0"/>
      <w:marBottom w:val="0"/>
      <w:divBdr>
        <w:top w:val="none" w:sz="0" w:space="0" w:color="auto"/>
        <w:left w:val="none" w:sz="0" w:space="0" w:color="auto"/>
        <w:bottom w:val="none" w:sz="0" w:space="0" w:color="auto"/>
        <w:right w:val="none" w:sz="0" w:space="0" w:color="auto"/>
      </w:divBdr>
    </w:div>
    <w:div w:id="1128668044">
      <w:bodyDiv w:val="1"/>
      <w:marLeft w:val="0"/>
      <w:marRight w:val="0"/>
      <w:marTop w:val="0"/>
      <w:marBottom w:val="0"/>
      <w:divBdr>
        <w:top w:val="none" w:sz="0" w:space="0" w:color="auto"/>
        <w:left w:val="none" w:sz="0" w:space="0" w:color="auto"/>
        <w:bottom w:val="none" w:sz="0" w:space="0" w:color="auto"/>
        <w:right w:val="none" w:sz="0" w:space="0" w:color="auto"/>
      </w:divBdr>
      <w:divsChild>
        <w:div w:id="400759388">
          <w:marLeft w:val="0"/>
          <w:marRight w:val="0"/>
          <w:marTop w:val="0"/>
          <w:marBottom w:val="0"/>
          <w:divBdr>
            <w:top w:val="none" w:sz="0" w:space="0" w:color="auto"/>
            <w:left w:val="none" w:sz="0" w:space="0" w:color="auto"/>
            <w:bottom w:val="none" w:sz="0" w:space="0" w:color="auto"/>
            <w:right w:val="none" w:sz="0" w:space="0" w:color="auto"/>
          </w:divBdr>
          <w:divsChild>
            <w:div w:id="721443613">
              <w:marLeft w:val="0"/>
              <w:marRight w:val="0"/>
              <w:marTop w:val="0"/>
              <w:marBottom w:val="0"/>
              <w:divBdr>
                <w:top w:val="none" w:sz="0" w:space="0" w:color="auto"/>
                <w:left w:val="none" w:sz="0" w:space="0" w:color="auto"/>
                <w:bottom w:val="none" w:sz="0" w:space="0" w:color="auto"/>
                <w:right w:val="none" w:sz="0" w:space="0" w:color="auto"/>
              </w:divBdr>
              <w:divsChild>
                <w:div w:id="1735197777">
                  <w:marLeft w:val="0"/>
                  <w:marRight w:val="0"/>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sChild>
                        <w:div w:id="764809948">
                          <w:marLeft w:val="0"/>
                          <w:marRight w:val="0"/>
                          <w:marTop w:val="0"/>
                          <w:marBottom w:val="0"/>
                          <w:divBdr>
                            <w:top w:val="none" w:sz="0" w:space="0" w:color="auto"/>
                            <w:left w:val="none" w:sz="0" w:space="0" w:color="auto"/>
                            <w:bottom w:val="none" w:sz="0" w:space="0" w:color="auto"/>
                            <w:right w:val="none" w:sz="0" w:space="0" w:color="auto"/>
                          </w:divBdr>
                          <w:divsChild>
                            <w:div w:id="786003190">
                              <w:marLeft w:val="0"/>
                              <w:marRight w:val="0"/>
                              <w:marTop w:val="0"/>
                              <w:marBottom w:val="180"/>
                              <w:divBdr>
                                <w:top w:val="none" w:sz="0" w:space="0" w:color="auto"/>
                                <w:left w:val="none" w:sz="0" w:space="0" w:color="auto"/>
                                <w:bottom w:val="none" w:sz="0" w:space="0" w:color="auto"/>
                                <w:right w:val="none" w:sz="0" w:space="0" w:color="auto"/>
                              </w:divBdr>
                              <w:divsChild>
                                <w:div w:id="1987585902">
                                  <w:marLeft w:val="0"/>
                                  <w:marRight w:val="0"/>
                                  <w:marTop w:val="0"/>
                                  <w:marBottom w:val="0"/>
                                  <w:divBdr>
                                    <w:top w:val="single" w:sz="6" w:space="0" w:color="DEDEDE"/>
                                    <w:left w:val="single" w:sz="6" w:space="0" w:color="DEDEDE"/>
                                    <w:bottom w:val="single" w:sz="6" w:space="0" w:color="DEDEDE"/>
                                    <w:right w:val="single" w:sz="6" w:space="0" w:color="DEDEDE"/>
                                  </w:divBdr>
                                  <w:divsChild>
                                    <w:div w:id="909464262">
                                      <w:marLeft w:val="0"/>
                                      <w:marRight w:val="0"/>
                                      <w:marTop w:val="0"/>
                                      <w:marBottom w:val="0"/>
                                      <w:divBdr>
                                        <w:top w:val="none" w:sz="0" w:space="0" w:color="auto"/>
                                        <w:left w:val="none" w:sz="0" w:space="0" w:color="auto"/>
                                        <w:bottom w:val="none" w:sz="0" w:space="0" w:color="auto"/>
                                        <w:right w:val="none" w:sz="0" w:space="0" w:color="auto"/>
                                      </w:divBdr>
                                    </w:div>
                                    <w:div w:id="122116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856588">
          <w:marLeft w:val="0"/>
          <w:marRight w:val="0"/>
          <w:marTop w:val="0"/>
          <w:marBottom w:val="0"/>
          <w:divBdr>
            <w:top w:val="none" w:sz="0" w:space="0" w:color="auto"/>
            <w:left w:val="none" w:sz="0" w:space="0" w:color="auto"/>
            <w:bottom w:val="none" w:sz="0" w:space="0" w:color="auto"/>
            <w:right w:val="none" w:sz="0" w:space="0" w:color="auto"/>
          </w:divBdr>
          <w:divsChild>
            <w:div w:id="63028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039337">
      <w:bodyDiv w:val="1"/>
      <w:marLeft w:val="0"/>
      <w:marRight w:val="0"/>
      <w:marTop w:val="0"/>
      <w:marBottom w:val="0"/>
      <w:divBdr>
        <w:top w:val="none" w:sz="0" w:space="0" w:color="auto"/>
        <w:left w:val="none" w:sz="0" w:space="0" w:color="auto"/>
        <w:bottom w:val="none" w:sz="0" w:space="0" w:color="auto"/>
        <w:right w:val="none" w:sz="0" w:space="0" w:color="auto"/>
      </w:divBdr>
    </w:div>
    <w:div w:id="1421757289">
      <w:bodyDiv w:val="1"/>
      <w:marLeft w:val="0"/>
      <w:marRight w:val="0"/>
      <w:marTop w:val="0"/>
      <w:marBottom w:val="0"/>
      <w:divBdr>
        <w:top w:val="none" w:sz="0" w:space="0" w:color="auto"/>
        <w:left w:val="none" w:sz="0" w:space="0" w:color="auto"/>
        <w:bottom w:val="none" w:sz="0" w:space="0" w:color="auto"/>
        <w:right w:val="none" w:sz="0" w:space="0" w:color="auto"/>
      </w:divBdr>
    </w:div>
    <w:div w:id="1516726099">
      <w:bodyDiv w:val="1"/>
      <w:marLeft w:val="0"/>
      <w:marRight w:val="0"/>
      <w:marTop w:val="0"/>
      <w:marBottom w:val="0"/>
      <w:divBdr>
        <w:top w:val="none" w:sz="0" w:space="0" w:color="auto"/>
        <w:left w:val="none" w:sz="0" w:space="0" w:color="auto"/>
        <w:bottom w:val="none" w:sz="0" w:space="0" w:color="auto"/>
        <w:right w:val="none" w:sz="0" w:space="0" w:color="auto"/>
      </w:divBdr>
      <w:divsChild>
        <w:div w:id="1007176103">
          <w:marLeft w:val="37"/>
          <w:marRight w:val="37"/>
          <w:marTop w:val="0"/>
          <w:marBottom w:val="0"/>
          <w:divBdr>
            <w:top w:val="single" w:sz="2" w:space="7" w:color="E1442F"/>
            <w:left w:val="single" w:sz="2" w:space="10" w:color="E1442F"/>
            <w:bottom w:val="single" w:sz="2" w:space="7" w:color="E1442F"/>
            <w:right w:val="single" w:sz="2" w:space="10" w:color="E1442F"/>
          </w:divBdr>
        </w:div>
        <w:div w:id="2002543773">
          <w:marLeft w:val="0"/>
          <w:marRight w:val="0"/>
          <w:marTop w:val="240"/>
          <w:marBottom w:val="240"/>
          <w:divBdr>
            <w:top w:val="none" w:sz="0" w:space="0" w:color="auto"/>
            <w:left w:val="none" w:sz="0" w:space="0" w:color="auto"/>
            <w:bottom w:val="none" w:sz="0" w:space="0" w:color="auto"/>
            <w:right w:val="none" w:sz="0" w:space="0" w:color="auto"/>
          </w:divBdr>
          <w:divsChild>
            <w:div w:id="562178250">
              <w:marLeft w:val="0"/>
              <w:marRight w:val="240"/>
              <w:marTop w:val="0"/>
              <w:marBottom w:val="0"/>
              <w:divBdr>
                <w:top w:val="none" w:sz="0" w:space="0" w:color="auto"/>
                <w:left w:val="none" w:sz="0" w:space="0" w:color="auto"/>
                <w:bottom w:val="none" w:sz="0" w:space="0" w:color="auto"/>
                <w:right w:val="none" w:sz="0" w:space="0" w:color="auto"/>
              </w:divBdr>
              <w:divsChild>
                <w:div w:id="802504622">
                  <w:marLeft w:val="0"/>
                  <w:marRight w:val="0"/>
                  <w:marTop w:val="0"/>
                  <w:marBottom w:val="0"/>
                  <w:divBdr>
                    <w:top w:val="none" w:sz="0" w:space="0" w:color="auto"/>
                    <w:left w:val="none" w:sz="0" w:space="0" w:color="auto"/>
                    <w:bottom w:val="none" w:sz="0" w:space="0" w:color="auto"/>
                    <w:right w:val="none" w:sz="0" w:space="0" w:color="auto"/>
                  </w:divBdr>
                  <w:divsChild>
                    <w:div w:id="88305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7934">
              <w:marLeft w:val="0"/>
              <w:marRight w:val="240"/>
              <w:marTop w:val="0"/>
              <w:marBottom w:val="0"/>
              <w:divBdr>
                <w:top w:val="none" w:sz="0" w:space="0" w:color="auto"/>
                <w:left w:val="none" w:sz="0" w:space="0" w:color="auto"/>
                <w:bottom w:val="none" w:sz="0" w:space="0" w:color="auto"/>
                <w:right w:val="none" w:sz="0" w:space="0" w:color="auto"/>
              </w:divBdr>
              <w:divsChild>
                <w:div w:id="366833833">
                  <w:marLeft w:val="0"/>
                  <w:marRight w:val="0"/>
                  <w:marTop w:val="0"/>
                  <w:marBottom w:val="0"/>
                  <w:divBdr>
                    <w:top w:val="none" w:sz="0" w:space="0" w:color="auto"/>
                    <w:left w:val="none" w:sz="0" w:space="0" w:color="auto"/>
                    <w:bottom w:val="none" w:sz="0" w:space="0" w:color="auto"/>
                    <w:right w:val="none" w:sz="0" w:space="0" w:color="auto"/>
                  </w:divBdr>
                  <w:divsChild>
                    <w:div w:id="173954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565">
              <w:marLeft w:val="0"/>
              <w:marRight w:val="0"/>
              <w:marTop w:val="0"/>
              <w:marBottom w:val="0"/>
              <w:divBdr>
                <w:top w:val="none" w:sz="0" w:space="0" w:color="auto"/>
                <w:left w:val="none" w:sz="0" w:space="0" w:color="auto"/>
                <w:bottom w:val="none" w:sz="0" w:space="0" w:color="auto"/>
                <w:right w:val="none" w:sz="0" w:space="0" w:color="auto"/>
              </w:divBdr>
              <w:divsChild>
                <w:div w:id="328602179">
                  <w:marLeft w:val="0"/>
                  <w:marRight w:val="0"/>
                  <w:marTop w:val="0"/>
                  <w:marBottom w:val="0"/>
                  <w:divBdr>
                    <w:top w:val="none" w:sz="0" w:space="0" w:color="auto"/>
                    <w:left w:val="none" w:sz="0" w:space="0" w:color="auto"/>
                    <w:bottom w:val="none" w:sz="0" w:space="0" w:color="auto"/>
                    <w:right w:val="none" w:sz="0" w:space="0" w:color="auto"/>
                  </w:divBdr>
                  <w:divsChild>
                    <w:div w:id="14187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412600">
          <w:marLeft w:val="0"/>
          <w:marRight w:val="0"/>
          <w:marTop w:val="0"/>
          <w:marBottom w:val="0"/>
          <w:divBdr>
            <w:top w:val="none" w:sz="0" w:space="0" w:color="auto"/>
            <w:left w:val="none" w:sz="0" w:space="0" w:color="auto"/>
            <w:bottom w:val="none" w:sz="0" w:space="0" w:color="auto"/>
            <w:right w:val="none" w:sz="0" w:space="0" w:color="auto"/>
          </w:divBdr>
          <w:divsChild>
            <w:div w:id="1221988486">
              <w:marLeft w:val="-300"/>
              <w:marRight w:val="-300"/>
              <w:marTop w:val="0"/>
              <w:marBottom w:val="0"/>
              <w:divBdr>
                <w:top w:val="none" w:sz="0" w:space="0" w:color="auto"/>
                <w:left w:val="none" w:sz="0" w:space="0" w:color="auto"/>
                <w:bottom w:val="none" w:sz="0" w:space="0" w:color="auto"/>
                <w:right w:val="none" w:sz="0" w:space="0" w:color="auto"/>
              </w:divBdr>
              <w:divsChild>
                <w:div w:id="2048404198">
                  <w:marLeft w:val="0"/>
                  <w:marRight w:val="0"/>
                  <w:marTop w:val="0"/>
                  <w:marBottom w:val="0"/>
                  <w:divBdr>
                    <w:top w:val="none" w:sz="0" w:space="0" w:color="auto"/>
                    <w:left w:val="none" w:sz="0" w:space="0" w:color="auto"/>
                    <w:bottom w:val="none" w:sz="0" w:space="0" w:color="auto"/>
                    <w:right w:val="none" w:sz="0" w:space="0" w:color="auto"/>
                  </w:divBdr>
                  <w:divsChild>
                    <w:div w:id="1620602097">
                      <w:marLeft w:val="0"/>
                      <w:marRight w:val="0"/>
                      <w:marTop w:val="0"/>
                      <w:marBottom w:val="0"/>
                      <w:divBdr>
                        <w:top w:val="none" w:sz="0" w:space="0" w:color="auto"/>
                        <w:left w:val="none" w:sz="0" w:space="0" w:color="auto"/>
                        <w:bottom w:val="none" w:sz="0" w:space="0" w:color="auto"/>
                        <w:right w:val="none" w:sz="0" w:space="0" w:color="auto"/>
                      </w:divBdr>
                      <w:divsChild>
                        <w:div w:id="1875265904">
                          <w:marLeft w:val="0"/>
                          <w:marRight w:val="0"/>
                          <w:marTop w:val="0"/>
                          <w:marBottom w:val="0"/>
                          <w:divBdr>
                            <w:top w:val="none" w:sz="0" w:space="0" w:color="auto"/>
                            <w:left w:val="none" w:sz="0" w:space="0" w:color="auto"/>
                            <w:bottom w:val="none" w:sz="0" w:space="0" w:color="auto"/>
                            <w:right w:val="none" w:sz="0" w:space="0" w:color="auto"/>
                          </w:divBdr>
                          <w:divsChild>
                            <w:div w:id="905646480">
                              <w:marLeft w:val="0"/>
                              <w:marRight w:val="0"/>
                              <w:marTop w:val="0"/>
                              <w:marBottom w:val="0"/>
                              <w:divBdr>
                                <w:top w:val="none" w:sz="0" w:space="0" w:color="auto"/>
                                <w:left w:val="none" w:sz="0" w:space="0" w:color="auto"/>
                                <w:bottom w:val="none" w:sz="0" w:space="0" w:color="auto"/>
                                <w:right w:val="none" w:sz="0" w:space="0" w:color="auto"/>
                              </w:divBdr>
                              <w:divsChild>
                                <w:div w:id="1965379411">
                                  <w:marLeft w:val="0"/>
                                  <w:marRight w:val="0"/>
                                  <w:marTop w:val="0"/>
                                  <w:marBottom w:val="0"/>
                                  <w:divBdr>
                                    <w:top w:val="none" w:sz="0" w:space="0" w:color="auto"/>
                                    <w:left w:val="none" w:sz="0" w:space="0" w:color="auto"/>
                                    <w:bottom w:val="none" w:sz="0" w:space="0" w:color="auto"/>
                                    <w:right w:val="none" w:sz="0" w:space="0" w:color="auto"/>
                                  </w:divBdr>
                                </w:div>
                              </w:divsChild>
                            </w:div>
                            <w:div w:id="1699547366">
                              <w:marLeft w:val="0"/>
                              <w:marRight w:val="0"/>
                              <w:marTop w:val="0"/>
                              <w:marBottom w:val="0"/>
                              <w:divBdr>
                                <w:top w:val="none" w:sz="0" w:space="0" w:color="auto"/>
                                <w:left w:val="none" w:sz="0" w:space="0" w:color="auto"/>
                                <w:bottom w:val="none" w:sz="0" w:space="0" w:color="auto"/>
                                <w:right w:val="none" w:sz="0" w:space="0" w:color="auto"/>
                              </w:divBdr>
                              <w:divsChild>
                                <w:div w:id="105954801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31004852">
              <w:marLeft w:val="0"/>
              <w:marRight w:val="0"/>
              <w:marTop w:val="0"/>
              <w:marBottom w:val="0"/>
              <w:divBdr>
                <w:top w:val="none" w:sz="0" w:space="0" w:color="auto"/>
                <w:left w:val="none" w:sz="0" w:space="0" w:color="auto"/>
                <w:bottom w:val="none" w:sz="0" w:space="0" w:color="auto"/>
                <w:right w:val="none" w:sz="0" w:space="0" w:color="auto"/>
              </w:divBdr>
              <w:divsChild>
                <w:div w:id="20459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00604">
      <w:bodyDiv w:val="1"/>
      <w:marLeft w:val="0"/>
      <w:marRight w:val="0"/>
      <w:marTop w:val="0"/>
      <w:marBottom w:val="0"/>
      <w:divBdr>
        <w:top w:val="none" w:sz="0" w:space="0" w:color="auto"/>
        <w:left w:val="none" w:sz="0" w:space="0" w:color="auto"/>
        <w:bottom w:val="none" w:sz="0" w:space="0" w:color="auto"/>
        <w:right w:val="none" w:sz="0" w:space="0" w:color="auto"/>
      </w:divBdr>
      <w:divsChild>
        <w:div w:id="1872372884">
          <w:marLeft w:val="0"/>
          <w:marRight w:val="0"/>
          <w:marTop w:val="0"/>
          <w:marBottom w:val="300"/>
          <w:divBdr>
            <w:top w:val="none" w:sz="0" w:space="0" w:color="auto"/>
            <w:left w:val="none" w:sz="0" w:space="0" w:color="auto"/>
            <w:bottom w:val="none" w:sz="0" w:space="0" w:color="auto"/>
            <w:right w:val="none" w:sz="0" w:space="0" w:color="auto"/>
          </w:divBdr>
          <w:divsChild>
            <w:div w:id="220487433">
              <w:marLeft w:val="0"/>
              <w:marRight w:val="0"/>
              <w:marTop w:val="0"/>
              <w:marBottom w:val="225"/>
              <w:divBdr>
                <w:top w:val="none" w:sz="0" w:space="0" w:color="auto"/>
                <w:left w:val="none" w:sz="0" w:space="0" w:color="auto"/>
                <w:bottom w:val="none" w:sz="0" w:space="0" w:color="auto"/>
                <w:right w:val="none" w:sz="0" w:space="0" w:color="auto"/>
              </w:divBdr>
              <w:divsChild>
                <w:div w:id="61868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80850">
      <w:bodyDiv w:val="1"/>
      <w:marLeft w:val="0"/>
      <w:marRight w:val="0"/>
      <w:marTop w:val="0"/>
      <w:marBottom w:val="0"/>
      <w:divBdr>
        <w:top w:val="none" w:sz="0" w:space="0" w:color="auto"/>
        <w:left w:val="none" w:sz="0" w:space="0" w:color="auto"/>
        <w:bottom w:val="none" w:sz="0" w:space="0" w:color="auto"/>
        <w:right w:val="none" w:sz="0" w:space="0" w:color="auto"/>
      </w:divBdr>
    </w:div>
    <w:div w:id="1881631289">
      <w:bodyDiv w:val="1"/>
      <w:marLeft w:val="0"/>
      <w:marRight w:val="0"/>
      <w:marTop w:val="0"/>
      <w:marBottom w:val="0"/>
      <w:divBdr>
        <w:top w:val="none" w:sz="0" w:space="0" w:color="auto"/>
        <w:left w:val="none" w:sz="0" w:space="0" w:color="auto"/>
        <w:bottom w:val="none" w:sz="0" w:space="0" w:color="auto"/>
        <w:right w:val="none" w:sz="0" w:space="0" w:color="auto"/>
      </w:divBdr>
    </w:div>
    <w:div w:id="2070300077">
      <w:bodyDiv w:val="1"/>
      <w:marLeft w:val="0"/>
      <w:marRight w:val="0"/>
      <w:marTop w:val="0"/>
      <w:marBottom w:val="0"/>
      <w:divBdr>
        <w:top w:val="none" w:sz="0" w:space="0" w:color="auto"/>
        <w:left w:val="none" w:sz="0" w:space="0" w:color="auto"/>
        <w:bottom w:val="none" w:sz="0" w:space="0" w:color="auto"/>
        <w:right w:val="none" w:sz="0" w:space="0" w:color="auto"/>
      </w:divBdr>
    </w:div>
    <w:div w:id="2083941967">
      <w:bodyDiv w:val="1"/>
      <w:marLeft w:val="0"/>
      <w:marRight w:val="0"/>
      <w:marTop w:val="0"/>
      <w:marBottom w:val="0"/>
      <w:divBdr>
        <w:top w:val="none" w:sz="0" w:space="0" w:color="auto"/>
        <w:left w:val="none" w:sz="0" w:space="0" w:color="auto"/>
        <w:bottom w:val="none" w:sz="0" w:space="0" w:color="auto"/>
        <w:right w:val="none" w:sz="0" w:space="0" w:color="auto"/>
      </w:divBdr>
      <w:divsChild>
        <w:div w:id="2047830774">
          <w:marLeft w:val="0"/>
          <w:marRight w:val="0"/>
          <w:marTop w:val="0"/>
          <w:marBottom w:val="240"/>
          <w:divBdr>
            <w:top w:val="none" w:sz="0" w:space="0" w:color="auto"/>
            <w:left w:val="none" w:sz="0" w:space="0" w:color="auto"/>
            <w:bottom w:val="none" w:sz="0" w:space="0" w:color="auto"/>
            <w:right w:val="none" w:sz="0" w:space="0" w:color="auto"/>
          </w:divBdr>
        </w:div>
      </w:divsChild>
    </w:div>
    <w:div w:id="212834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ass.ru/obschestvo/18231259" TargetMode="External"/><Relationship Id="rId21" Type="http://schemas.openxmlformats.org/officeDocument/2006/relationships/hyperlink" Target="https://medvestnik.ru/content/news/Minzdrav-snizil-pokazatel-ohvata-profosmotrami-v-2022-godu-v-1-5-raza.html" TargetMode="External"/><Relationship Id="rId34" Type="http://schemas.openxmlformats.org/officeDocument/2006/relationships/hyperlink" Target="https://medvestnik.ru/content/news/V-Minzdrave-hotyat-povysit-shtrafy-dlya-vrachei-za-uklonenie-ot-raboty-posle-celevogo-obucheniya.html" TargetMode="External"/><Relationship Id="rId42" Type="http://schemas.openxmlformats.org/officeDocument/2006/relationships/hyperlink" Target="https://vademec.ru/news/2023/04/06/regiony-narastili-v-2022-godu-obem-vyplat-vracham-za-vyyavlenie-onkozabolevaniy/" TargetMode="External"/><Relationship Id="rId47" Type="http://schemas.openxmlformats.org/officeDocument/2006/relationships/hyperlink" Target="https://vademec.ru/news/2022/05/05/chelyabinskiy-strakhovshchik-oms-astra-metall-ushel-s-rynka/" TargetMode="External"/><Relationship Id="rId50" Type="http://schemas.openxmlformats.org/officeDocument/2006/relationships/hyperlink" Target="http://duma.gov.ru/multimedia/video/meetings/91003/" TargetMode="External"/><Relationship Id="rId55" Type="http://schemas.openxmlformats.org/officeDocument/2006/relationships/hyperlink" Target="https://medvestnik.ru/content/news/V-Rossii-vyroslo-kolichestvo-jalob-onkopacientov-na-dostupnost-medpomoshi.html" TargetMode="External"/><Relationship Id="rId63" Type="http://schemas.openxmlformats.org/officeDocument/2006/relationships/hyperlink" Target="https://medvestnik.ru/content/news/Sud-prigovoril-Sushkevich-i-Beluu-k-9-i-9-5-goda-kolonii-obshego-rejima.html" TargetMode="External"/><Relationship Id="rId7" Type="http://schemas.openxmlformats.org/officeDocument/2006/relationships/hyperlink" Target="https://medvestnik.ru/content/news/Murashko-nazval-realnyi-deficit-vrachei-v-Rossii.html" TargetMode="External"/><Relationship Id="rId2" Type="http://schemas.openxmlformats.org/officeDocument/2006/relationships/styles" Target="styles.xml"/><Relationship Id="rId16" Type="http://schemas.openxmlformats.org/officeDocument/2006/relationships/hyperlink" Target="https://medvestnik.ru/content/news/Murashko-nazval-realnyi-deficit-vrachei-v-Rossii.html" TargetMode="External"/><Relationship Id="rId29" Type="http://schemas.openxmlformats.org/officeDocument/2006/relationships/hyperlink" Target="https://medvestnik.ru/content/news/Ot-obyazatelnoi-otrabotki-po-celevomu-dogovoru-uklonilis-v-2022-godu-16-molodyh-vrachei.html" TargetMode="External"/><Relationship Id="rId11" Type="http://schemas.openxmlformats.org/officeDocument/2006/relationships/hyperlink" Target="https://medvestnik.ru/content/news/Putin-poprosil-u-Murashko-ne-upuskat-iz-vidu-situaciu-s-podgotovkoi-medrabotnikov.html" TargetMode="External"/><Relationship Id="rId24" Type="http://schemas.openxmlformats.org/officeDocument/2006/relationships/hyperlink" Target="https://medvestnik.ru/content/news/Nauchno-prakticheskii-sovet-Minzdrava-otpravleny-na-dorabotku-43-proekta-KR-iz-51.html" TargetMode="External"/><Relationship Id="rId32" Type="http://schemas.openxmlformats.org/officeDocument/2006/relationships/hyperlink" Target="https://medvestnik.ru/content/news/V-Minzdrave-priznali-sokrashenie-chislennosti-vrachei-vo-vseh-federalnyh-okrugah.html" TargetMode="External"/><Relationship Id="rId37" Type="http://schemas.openxmlformats.org/officeDocument/2006/relationships/hyperlink" Target="https://t.me/oms_oms/240" TargetMode="External"/><Relationship Id="rId40" Type="http://schemas.openxmlformats.org/officeDocument/2006/relationships/hyperlink" Target="https://vademec.ru/news/2023/07/05/tatyana-golikova-vystupila-v-sovete-federatsii-glavnoe/" TargetMode="External"/><Relationship Id="rId45" Type="http://schemas.openxmlformats.org/officeDocument/2006/relationships/hyperlink" Target="https://vademec.ru/news/2022/01/26/v-otnoshenii-strakhovoy-medorganizatsii-spasskie-vorota-m-vozbuzhdeno-ugolovnoe-delo/" TargetMode="External"/><Relationship Id="rId53" Type="http://schemas.openxmlformats.org/officeDocument/2006/relationships/hyperlink" Target="https://medvestnik.ru/content/news/Fond-OMS-rezko-narastil-rashody-na-pomosh-onkobolnym.html" TargetMode="External"/><Relationship Id="rId58" Type="http://schemas.openxmlformats.org/officeDocument/2006/relationships/hyperlink" Target="https://t.me/DavMelik/1636" TargetMode="External"/><Relationship Id="rId66"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hyperlink" Target="https://medvestnik.ru/content/news/Apellyacionnyi-sud-ostavil-v-sile-prigovor-Eline-Sushkevich-i-Elene-Beloi.html" TargetMode="External"/><Relationship Id="rId19" Type="http://schemas.openxmlformats.org/officeDocument/2006/relationships/hyperlink" Target="https://medvestnik.ru/content/news/Kajdyi-pyatyi-student-medik-sobiraetsya-posle-vuza-v-chastnuu-kliniku.html" TargetMode="External"/><Relationship Id="rId14" Type="http://schemas.openxmlformats.org/officeDocument/2006/relationships/hyperlink" Target="https://medvestnik.ru/content/news/V-Minzdrave-hotyat-povysit-shtrafy-dlya-vrachei-za-uklonenie-ot-raboty-posle-celevogo-obucheniya.html" TargetMode="External"/><Relationship Id="rId22" Type="http://schemas.openxmlformats.org/officeDocument/2006/relationships/hyperlink" Target="https://medvestnik.ru/content/news/V-Gosdume-predupredili-Minzdrav-o-nedopustimosti-snijeniya-celevyh-pokazatelei-gosprogramm.html" TargetMode="External"/><Relationship Id="rId27" Type="http://schemas.openxmlformats.org/officeDocument/2006/relationships/hyperlink" Target="https://medvestnik.ru/content/news/Minzdrav-jdet-prihoda-v-bolnicy-v-2023-godu-45-tys-molodyh-specialistov.html" TargetMode="External"/><Relationship Id="rId30" Type="http://schemas.openxmlformats.org/officeDocument/2006/relationships/hyperlink" Target="https://medvestnik.ru/content/news/Kajdyi-pyatyi-student-medik-sobiraetsya-posle-vuza-v-chastnuu-kliniku.html" TargetMode="External"/><Relationship Id="rId35" Type="http://schemas.openxmlformats.org/officeDocument/2006/relationships/hyperlink" Target="https://sozd.duma.gov.ru/bill/367978-8" TargetMode="External"/><Relationship Id="rId43" Type="http://schemas.openxmlformats.org/officeDocument/2006/relationships/hyperlink" Target="https://vademec.ru/article/khton_kogo-_kak_fondy_oms_vybivayut_drug_iz_druga_dengi-_sleduyushchie_po_vsey_strane_za_patsientami/" TargetMode="External"/><Relationship Id="rId48" Type="http://schemas.openxmlformats.org/officeDocument/2006/relationships/hyperlink" Target="https://vademec.ru/news/2023/07/14/sklonnost-k-konsiliumu-kak-deputaty-gd-doprashivali-predsedatelya-ffoms/" TargetMode="External"/><Relationship Id="rId56" Type="http://schemas.openxmlformats.org/officeDocument/2006/relationships/hyperlink" Target="https://www.superjob.ru/research/articles/114147/chasche-vsego-zhaluyutsya-na-bolshie-pererabotki-marketologi/" TargetMode="External"/><Relationship Id="rId64" Type="http://schemas.openxmlformats.org/officeDocument/2006/relationships/hyperlink" Target="https://medvestnik.ru/content/news/Sud-naznachil-na-mart-rassmotrenie-apellyacii-po-delu-Sushkevich-i-Beloi.html" TargetMode="External"/><Relationship Id="rId8" Type="http://schemas.openxmlformats.org/officeDocument/2006/relationships/hyperlink" Target="https://medvestnik.ru/content/news/Gosudarstvennye-medorganizacii-v-Rossii-poteryali-za-proshlyi-god-9-7-tys-vrachei.html" TargetMode="External"/><Relationship Id="rId51" Type="http://schemas.openxmlformats.org/officeDocument/2006/relationships/hyperlink" Target="https://medvestnik.ru/content/news/Meduchrejdeniya-poteryali-na-shtrafah-za-nekachestvennoe-okazanie-pomoshi-v-2022-godu-23-mlrd-rublei.html" TargetMode="External"/><Relationship Id="rId3" Type="http://schemas.openxmlformats.org/officeDocument/2006/relationships/settings" Target="settings.xml"/><Relationship Id="rId12" Type="http://schemas.openxmlformats.org/officeDocument/2006/relationships/hyperlink" Target="https://www.kommersant.ru/doc/6097933" TargetMode="External"/><Relationship Id="rId17" Type="http://schemas.openxmlformats.org/officeDocument/2006/relationships/hyperlink" Target="https://medvestnik.ru/content/news/Gosudarstvennye-medorganizacii-v-Rossii-poteryali-za-proshlyi-god-9-7-tys-vrachei.html" TargetMode="External"/><Relationship Id="rId25" Type="http://schemas.openxmlformats.org/officeDocument/2006/relationships/hyperlink" Target="https://medvestnik.ru/content/news/Minzdrav-uskorit-rassmotrenie-klinicheskih-rekomendacii.html" TargetMode="External"/><Relationship Id="rId33" Type="http://schemas.openxmlformats.org/officeDocument/2006/relationships/hyperlink" Target="https://medvestnik.ru/content/news/Gosudarstvennye-medorganizacii-v-Rossii-poteryali-za-proshlyi-god-9-7-tys-vrachei.html" TargetMode="External"/><Relationship Id="rId38" Type="http://schemas.openxmlformats.org/officeDocument/2006/relationships/hyperlink" Target="https://vademec.ru/news/2022/11/10/chastnym-klinikam-uslozhnyat-dostup-k-sisteme-oms/" TargetMode="External"/><Relationship Id="rId46" Type="http://schemas.openxmlformats.org/officeDocument/2006/relationships/hyperlink" Target="https://vademec.ru/news/2021/04/13/vsk-miloserdie-prekratit-deyatelnost-na-territorii-udmurtii/" TargetMode="External"/><Relationship Id="rId59" Type="http://schemas.openxmlformats.org/officeDocument/2006/relationships/hyperlink" Target="https://medvestnik.ru/directory/persons/Melik-Guseinov-David-Valerevich.html" TargetMode="External"/><Relationship Id="rId67" Type="http://schemas.openxmlformats.org/officeDocument/2006/relationships/theme" Target="theme/theme1.xml"/><Relationship Id="rId20" Type="http://schemas.openxmlformats.org/officeDocument/2006/relationships/hyperlink" Target="https://medvestnik.ru/content/news/Gosduma-otvergla-ideu-obyazatelnogo-raspredeleniya-vypusknikov-medvuzov.html" TargetMode="External"/><Relationship Id="rId41" Type="http://schemas.openxmlformats.org/officeDocument/2006/relationships/hyperlink" Target="https://vademec.ru/news/2023/06/19/hh-v-nachale-2023-goda-kolichestvo-meditsinskikh-vakansiy-vyroslo-na-22/" TargetMode="External"/><Relationship Id="rId54" Type="http://schemas.openxmlformats.org/officeDocument/2006/relationships/hyperlink" Target="https://medvestnik.ru/content/news/Na-oplatu-onkopomoshi-iz-OMS-napravili-v-2022-godu-325-mlrd-rublei.html" TargetMode="External"/><Relationship Id="rId62" Type="http://schemas.openxmlformats.org/officeDocument/2006/relationships/hyperlink" Target="https://medvestnik.ru/content/news/Chetvero-prisyajnyh-po-delu-Eliny-Sushkevich-soobshili-o-davlenii-sudi-Mosoblsuda.html" TargetMode="External"/><Relationship Id="rId1" Type="http://schemas.openxmlformats.org/officeDocument/2006/relationships/numbering" Target="numbering.xml"/><Relationship Id="rId6" Type="http://schemas.openxmlformats.org/officeDocument/2006/relationships/hyperlink" Target="http://www.kremlin.ru/events/president/news/71660" TargetMode="External"/><Relationship Id="rId15" Type="http://schemas.openxmlformats.org/officeDocument/2006/relationships/hyperlink" Target="https://medvestnik.ru/content/news/Putin-poprosil-u-Murashko-ne-upuskat-iz-vidu-situaciu-s-podgotovkoi-medrabotnikov.html" TargetMode="External"/><Relationship Id="rId23" Type="http://schemas.openxmlformats.org/officeDocument/2006/relationships/hyperlink" Target="https://regulation.gov.ru/projects" TargetMode="External"/><Relationship Id="rId28" Type="http://schemas.openxmlformats.org/officeDocument/2006/relationships/hyperlink" Target="https://medvestnik.ru/directory/persons/Murashko-Mihail-Albertovich.html" TargetMode="External"/><Relationship Id="rId36" Type="http://schemas.openxmlformats.org/officeDocument/2006/relationships/hyperlink" Target="https://vademec.ru/news/2022/06/30/deputaty-predlozhili-snyat-ogranicheniya-po-raskhodovaniyu-sredstv-oms/" TargetMode="External"/><Relationship Id="rId49" Type="http://schemas.openxmlformats.org/officeDocument/2006/relationships/hyperlink" Target="https://medvestnik.ru/directory/persons/Balanin-Ilya-Valerevich.html" TargetMode="External"/><Relationship Id="rId57" Type="http://schemas.openxmlformats.org/officeDocument/2006/relationships/hyperlink" Target="https://medvestnik.ru/content/news/Vrachi-pererabatyvaut-rekordnoe-sredi-vseh-professii-kolichestvo-vremeni.html" TargetMode="External"/><Relationship Id="rId10" Type="http://schemas.openxmlformats.org/officeDocument/2006/relationships/hyperlink" Target="https://medvestnik.ru/content/news/V-Minzdrave-hotyat-povysit-shtrafy-dlya-vrachei-za-uklonenie-ot-raboty-posle-celevogo-obucheniya.html" TargetMode="External"/><Relationship Id="rId31" Type="http://schemas.openxmlformats.org/officeDocument/2006/relationships/hyperlink" Target="https://medvestnik.ru/content/news/Murashko-nazval-realnyi-deficit-vrachei-v-Rossii.html" TargetMode="External"/><Relationship Id="rId44" Type="http://schemas.openxmlformats.org/officeDocument/2006/relationships/hyperlink" Target="https://medvestnik.ru/content/news/Meduchrejdeniya-poteryali-na-shtrafah-za-nekachestvennoe-okazanie-pomoshi-v-2022-godu-23-mlrd-rublei.html" TargetMode="External"/><Relationship Id="rId52" Type="http://schemas.openxmlformats.org/officeDocument/2006/relationships/hyperlink" Target="https://medvestnik.ru/content/news/Glava-FOMS-oproverg-shtrafy-dlya-meduchrejdenii-za-plohoi-pocherk-vrachei.html" TargetMode="External"/><Relationship Id="rId60" Type="http://schemas.openxmlformats.org/officeDocument/2006/relationships/hyperlink" Target="https://medvestnik.ru/content/news/Moshenniki-pridumali-sposob-obmana-medrabotnikov-cherez-feikovye-soobsheniya-ot-glavvrachei.html" TargetMode="External"/><Relationship Id="rId65" Type="http://schemas.openxmlformats.org/officeDocument/2006/relationships/hyperlink" Target="https://medvestnik.ru/content/news/Vrachei-Sushkevich-i-Beluu-pereveli-v-koloniu-v-Kaliningradskoi-oblasti.html" TargetMode="External"/><Relationship Id="rId4" Type="http://schemas.openxmlformats.org/officeDocument/2006/relationships/webSettings" Target="webSettings.xml"/><Relationship Id="rId9" Type="http://schemas.openxmlformats.org/officeDocument/2006/relationships/hyperlink" Target="https://medvestnik.ru/content/news/V-Minzdrave-priznali-sokrashenie-chislennosti-vrachei-vo-vseh-federalnyh-okrugah.html" TargetMode="External"/><Relationship Id="rId13" Type="http://schemas.openxmlformats.org/officeDocument/2006/relationships/hyperlink" Target="https://medvestnik.ru/content/news/V-Gosdume-predlojili-pravitelstvu-vvesti-obyazatelnoe-raspredelenie-vypusknikov-medvuzov.html" TargetMode="External"/><Relationship Id="rId18" Type="http://schemas.openxmlformats.org/officeDocument/2006/relationships/hyperlink" Target="https://medvestnik.ru/content/news/V-Minzdrave-priznali-sokrashenie-chislennosti-vrachei-vo-vseh-federalnyh-okrugah.html" TargetMode="External"/><Relationship Id="rId39" Type="http://schemas.openxmlformats.org/officeDocument/2006/relationships/hyperlink" Target="https://vademec.ru/news/2022/02/17/tsekkmp-poyasnil-optimizatsiyu-tarifov-na-khimioterapiyu-v-2022-god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5368</Words>
  <Characters>36129</Characters>
  <Application>Microsoft Office Word</Application>
  <DocSecurity>0</DocSecurity>
  <Lines>564</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Zolotova</dc:creator>
  <cp:keywords/>
  <dc:description/>
  <cp:lastModifiedBy>Наталия Золотовицкая</cp:lastModifiedBy>
  <cp:revision>2</cp:revision>
  <dcterms:created xsi:type="dcterms:W3CDTF">2023-07-17T11:49:00Z</dcterms:created>
  <dcterms:modified xsi:type="dcterms:W3CDTF">2023-07-17T11:49:00Z</dcterms:modified>
</cp:coreProperties>
</file>