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578" w:rsidRPr="00486143" w:rsidRDefault="009A0578" w:rsidP="009A0578">
      <w:pPr>
        <w:spacing w:line="276" w:lineRule="auto"/>
        <w:jc w:val="center"/>
        <w:rPr>
          <w:rFonts w:ascii="Calibri" w:hAnsi="Calibri" w:cs="Calibri"/>
          <w:b/>
        </w:rPr>
      </w:pPr>
      <w:r w:rsidRPr="00486143">
        <w:rPr>
          <w:rFonts w:ascii="Calibri" w:hAnsi="Calibri" w:cs="Calibri"/>
          <w:b/>
          <w:noProof/>
        </w:rPr>
        <w:drawing>
          <wp:inline distT="0" distB="0" distL="0" distR="0" wp14:anchorId="74759187" wp14:editId="5D5CE5FF">
            <wp:extent cx="1300480" cy="1300480"/>
            <wp:effectExtent l="0" t="0" r="0" b="0"/>
            <wp:docPr id="1" name="Рисунок 1" descr="Palata_logo_Color Итог 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ta_logo_Color Итог м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78" w:rsidRPr="00486143" w:rsidRDefault="009A0578" w:rsidP="009A0578">
      <w:pPr>
        <w:spacing w:line="276" w:lineRule="auto"/>
        <w:jc w:val="center"/>
        <w:rPr>
          <w:rFonts w:ascii="Calibri" w:hAnsi="Calibri" w:cs="Calibri"/>
          <w:b/>
        </w:rPr>
      </w:pPr>
    </w:p>
    <w:p w:rsidR="009A0578" w:rsidRPr="00486143" w:rsidRDefault="009A0578" w:rsidP="009A0578">
      <w:pPr>
        <w:spacing w:line="276" w:lineRule="auto"/>
        <w:jc w:val="center"/>
        <w:rPr>
          <w:rFonts w:ascii="Calibri" w:hAnsi="Calibri" w:cs="Calibri"/>
          <w:b/>
          <w:color w:val="FF0000"/>
        </w:rPr>
      </w:pPr>
      <w:r w:rsidRPr="00486143">
        <w:rPr>
          <w:rFonts w:ascii="Calibri" w:hAnsi="Calibri" w:cs="Calibri"/>
          <w:b/>
          <w:color w:val="FF0000"/>
        </w:rPr>
        <w:t>ИНФОРМАЦИОННЫЙ ДАЙДЖЕСТ</w:t>
      </w:r>
    </w:p>
    <w:p w:rsidR="009A0578" w:rsidRPr="00486143" w:rsidRDefault="009A0578" w:rsidP="009A0578">
      <w:pPr>
        <w:spacing w:line="276" w:lineRule="auto"/>
        <w:jc w:val="center"/>
        <w:rPr>
          <w:rFonts w:ascii="Calibri" w:hAnsi="Calibri" w:cs="Calibri"/>
          <w:b/>
          <w:color w:val="FF0000"/>
        </w:rPr>
      </w:pPr>
      <w:r w:rsidRPr="00486143">
        <w:rPr>
          <w:rFonts w:ascii="Calibri" w:hAnsi="Calibri" w:cs="Calibri"/>
          <w:b/>
          <w:color w:val="FF0000"/>
        </w:rPr>
        <w:t xml:space="preserve">(период с </w:t>
      </w:r>
      <w:r>
        <w:rPr>
          <w:rFonts w:ascii="Calibri" w:hAnsi="Calibri" w:cs="Calibri"/>
          <w:b/>
          <w:color w:val="FF0000"/>
          <w:lang w:val="en-US"/>
        </w:rPr>
        <w:t xml:space="preserve">29 </w:t>
      </w:r>
      <w:r w:rsidRPr="00486143">
        <w:rPr>
          <w:rFonts w:ascii="Calibri" w:hAnsi="Calibri" w:cs="Calibri"/>
          <w:b/>
          <w:color w:val="FF0000"/>
        </w:rPr>
        <w:t>января</w:t>
      </w:r>
      <w:r>
        <w:rPr>
          <w:rFonts w:ascii="Calibri" w:hAnsi="Calibri" w:cs="Calibri"/>
          <w:b/>
          <w:color w:val="FF0000"/>
          <w:lang w:val="en-US"/>
        </w:rPr>
        <w:t xml:space="preserve"> </w:t>
      </w:r>
      <w:r>
        <w:rPr>
          <w:rFonts w:ascii="Calibri" w:hAnsi="Calibri" w:cs="Calibri"/>
          <w:b/>
          <w:color w:val="FF0000"/>
        </w:rPr>
        <w:t xml:space="preserve">по 4 февраля </w:t>
      </w:r>
      <w:bookmarkStart w:id="0" w:name="_GoBack"/>
      <w:bookmarkEnd w:id="0"/>
      <w:r w:rsidRPr="00486143">
        <w:rPr>
          <w:rFonts w:ascii="Calibri" w:hAnsi="Calibri" w:cs="Calibri"/>
          <w:b/>
          <w:color w:val="FF0000"/>
        </w:rPr>
        <w:t xml:space="preserve"> 2024 года)</w:t>
      </w:r>
    </w:p>
    <w:p w:rsidR="006D36FC" w:rsidRPr="00BE46A2" w:rsidRDefault="006D36FC" w:rsidP="00BE46A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6D36FC" w:rsidRPr="00BE46A2" w:rsidRDefault="006D36FC" w:rsidP="00BE46A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6D36FC" w:rsidRPr="00BE46A2" w:rsidRDefault="006D36FC" w:rsidP="00BE46A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BE46A2">
        <w:rPr>
          <w:rFonts w:ascii="Calibri" w:hAnsi="Calibri" w:cs="Calibri"/>
          <w:b/>
          <w:color w:val="FF0000"/>
          <w:sz w:val="24"/>
          <w:szCs w:val="24"/>
        </w:rPr>
        <w:t>ПРАВИТЕЛЬСТВО/ГД/СФ</w:t>
      </w:r>
    </w:p>
    <w:p w:rsidR="00026D9D" w:rsidRPr="00BE46A2" w:rsidRDefault="00026D9D" w:rsidP="00BE46A2">
      <w:pPr>
        <w:jc w:val="both"/>
        <w:rPr>
          <w:rFonts w:ascii="Calibri" w:hAnsi="Calibri" w:cs="Calibri"/>
          <w:b/>
          <w:sz w:val="24"/>
          <w:szCs w:val="24"/>
        </w:rPr>
      </w:pPr>
      <w:r w:rsidRPr="00BE46A2">
        <w:rPr>
          <w:rFonts w:ascii="Calibri" w:hAnsi="Calibri" w:cs="Calibri"/>
          <w:b/>
          <w:sz w:val="24"/>
          <w:szCs w:val="24"/>
        </w:rPr>
        <w:t xml:space="preserve">Путин поддержал отказ от термина «медицинская услуга» </w:t>
      </w:r>
    </w:p>
    <w:p w:rsidR="00026D9D" w:rsidRPr="00BE46A2" w:rsidRDefault="00026D9D" w:rsidP="00BE46A2">
      <w:pPr>
        <w:jc w:val="both"/>
        <w:rPr>
          <w:rFonts w:ascii="Calibri" w:hAnsi="Calibri" w:cs="Calibri"/>
          <w:sz w:val="24"/>
          <w:szCs w:val="24"/>
        </w:rPr>
      </w:pPr>
      <w:r w:rsidRPr="00BE46A2">
        <w:rPr>
          <w:rFonts w:ascii="Calibri" w:hAnsi="Calibri" w:cs="Calibri"/>
          <w:sz w:val="24"/>
          <w:szCs w:val="24"/>
        </w:rPr>
        <w:t>Владимир Путин поддержал отказ от термина «медицинская услуга». По его словам, он не знает, «почему наши бюрократические структуры так упираются».</w:t>
      </w:r>
    </w:p>
    <w:p w:rsidR="00026D9D" w:rsidRPr="00BE46A2" w:rsidRDefault="00026D9D" w:rsidP="00BE46A2">
      <w:pPr>
        <w:jc w:val="both"/>
        <w:rPr>
          <w:rFonts w:ascii="Calibri" w:hAnsi="Calibri" w:cs="Calibri"/>
          <w:sz w:val="24"/>
          <w:szCs w:val="24"/>
        </w:rPr>
      </w:pPr>
      <w:r w:rsidRPr="00BE46A2">
        <w:rPr>
          <w:rFonts w:ascii="Calibri" w:hAnsi="Calibri" w:cs="Calibri"/>
          <w:sz w:val="24"/>
          <w:szCs w:val="24"/>
        </w:rPr>
        <w:t>Президент </w:t>
      </w:r>
      <w:r w:rsidRPr="00BE46A2">
        <w:rPr>
          <w:rStyle w:val="a6"/>
          <w:rFonts w:ascii="Calibri" w:hAnsi="Calibri" w:cs="Calibri"/>
          <w:color w:val="1A1B1D"/>
          <w:sz w:val="24"/>
          <w:szCs w:val="24"/>
        </w:rPr>
        <w:t>Владимир Путин</w:t>
      </w:r>
      <w:r w:rsidRPr="00BE46A2">
        <w:rPr>
          <w:rFonts w:ascii="Calibri" w:hAnsi="Calibri" w:cs="Calibri"/>
          <w:sz w:val="24"/>
          <w:szCs w:val="24"/>
        </w:rPr>
        <w:t> поддержал предложение отказаться от термина «медицинские услуги» в пользу врачебной помощи. Об этом он заявил на встрече с доверенными лицами.</w:t>
      </w:r>
      <w:r w:rsidRPr="00BE46A2">
        <w:rPr>
          <w:rStyle w:val="apple-converted-space"/>
          <w:rFonts w:ascii="Calibri" w:hAnsi="Calibri" w:cs="Calibri"/>
          <w:color w:val="1A1B1D"/>
          <w:sz w:val="24"/>
          <w:szCs w:val="24"/>
        </w:rPr>
        <w:t> </w:t>
      </w:r>
      <w:r w:rsidR="004B29B7" w:rsidRPr="00BE46A2">
        <w:rPr>
          <w:rStyle w:val="apple-converted-space"/>
          <w:rFonts w:ascii="Calibri" w:hAnsi="Calibri" w:cs="Calibri"/>
          <w:color w:val="1A1B1D"/>
          <w:sz w:val="24"/>
          <w:szCs w:val="24"/>
        </w:rPr>
        <w:t xml:space="preserve"> </w:t>
      </w:r>
    </w:p>
    <w:p w:rsidR="00026D9D" w:rsidRPr="00BE46A2" w:rsidRDefault="00026D9D" w:rsidP="00BE46A2">
      <w:pPr>
        <w:jc w:val="both"/>
        <w:rPr>
          <w:rFonts w:ascii="Calibri" w:hAnsi="Calibri" w:cs="Calibri"/>
          <w:sz w:val="24"/>
          <w:szCs w:val="24"/>
        </w:rPr>
      </w:pPr>
      <w:r w:rsidRPr="00BE46A2">
        <w:rPr>
          <w:rFonts w:ascii="Calibri" w:hAnsi="Calibri" w:cs="Calibri"/>
          <w:sz w:val="24"/>
          <w:szCs w:val="24"/>
        </w:rPr>
        <w:t>Сопредседатель предвыборного штаба Путина, главврач городской больницы № 52 в Москве </w:t>
      </w:r>
      <w:r w:rsidRPr="00BE46A2">
        <w:rPr>
          <w:rStyle w:val="a6"/>
          <w:rFonts w:ascii="Calibri" w:hAnsi="Calibri" w:cs="Calibri"/>
          <w:color w:val="1A1B1D"/>
          <w:sz w:val="24"/>
          <w:szCs w:val="24"/>
        </w:rPr>
        <w:t>Марьяна Лысенко</w:t>
      </w:r>
      <w:r w:rsidRPr="00BE46A2">
        <w:rPr>
          <w:rFonts w:ascii="Calibri" w:hAnsi="Calibri" w:cs="Calibri"/>
          <w:sz w:val="24"/>
          <w:szCs w:val="24"/>
        </w:rPr>
        <w:t> попросила Путина решить вопрос с термином «медицинская услуга». «Врачи реально оказывают медицинскую помощь, лечат пациентов, спасают жизни, выполняя важную государственную функцию. И мы знаем, что в образовании этот вопрос решен. Владимир Владимирович, очень просим, решите его для нас», — сказала Лысенко.</w:t>
      </w:r>
    </w:p>
    <w:p w:rsidR="00026D9D" w:rsidRPr="00BE46A2" w:rsidRDefault="00026D9D" w:rsidP="00BE46A2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BE46A2">
        <w:rPr>
          <w:rFonts w:ascii="Calibri" w:eastAsia="Times New Roman" w:hAnsi="Calibri" w:cs="Calibri"/>
          <w:sz w:val="24"/>
          <w:szCs w:val="24"/>
          <w:lang w:eastAsia="ru-RU"/>
        </w:rPr>
        <w:t>В ответ Путин заявил, что не видит препятствий для этого. </w:t>
      </w:r>
    </w:p>
    <w:p w:rsidR="00026D9D" w:rsidRPr="00BE46A2" w:rsidRDefault="00026D9D" w:rsidP="00BE46A2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BE46A2">
        <w:rPr>
          <w:rFonts w:ascii="Calibri" w:eastAsia="Times New Roman" w:hAnsi="Calibri" w:cs="Calibri"/>
          <w:sz w:val="24"/>
          <w:szCs w:val="24"/>
          <w:lang w:eastAsia="ru-RU"/>
        </w:rPr>
        <w:t>«Я не знаю, почему наши бюрократические структуры так упираются. Формально это может быть услуга. Но это гораздо шире, чем просто взять продать, купить, сдать в аренду. Давайте сделаем это, я не против, я за».</w:t>
      </w:r>
    </w:p>
    <w:p w:rsidR="00026D9D" w:rsidRPr="00BE46A2" w:rsidRDefault="00026D9D" w:rsidP="00BE46A2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BE46A2">
        <w:rPr>
          <w:rFonts w:ascii="Calibri" w:eastAsia="Times New Roman" w:hAnsi="Calibri" w:cs="Calibri"/>
          <w:sz w:val="24"/>
          <w:szCs w:val="24"/>
          <w:lang w:eastAsia="ru-RU"/>
        </w:rPr>
        <w:t>Инициативу об отказе от понятия «медицинская услуга» в России обсуждают уже несколько лет. Это необходимо, чтобы исключить применение ст.238 УК РФ к медицинским работникам, ограничить применение закона «О защите прав потребителей» и снизить финансовую нагрузку на медучреждения от судебных исков пациентов, объясняли в Госдуме. </w:t>
      </w:r>
    </w:p>
    <w:p w:rsidR="00026D9D" w:rsidRPr="00BE46A2" w:rsidRDefault="00026D9D" w:rsidP="00BE46A2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BE46A2">
        <w:rPr>
          <w:rFonts w:ascii="Calibri" w:eastAsia="Times New Roman" w:hAnsi="Calibri" w:cs="Calibri"/>
          <w:sz w:val="24"/>
          <w:szCs w:val="24"/>
          <w:lang w:eastAsia="ru-RU"/>
        </w:rPr>
        <w:t xml:space="preserve">Тем не менее, многие </w:t>
      </w:r>
      <w:proofErr w:type="spellStart"/>
      <w:r w:rsidRPr="00BE46A2">
        <w:rPr>
          <w:rFonts w:ascii="Calibri" w:eastAsia="Times New Roman" w:hAnsi="Calibri" w:cs="Calibri"/>
          <w:sz w:val="24"/>
          <w:szCs w:val="24"/>
          <w:lang w:eastAsia="ru-RU"/>
        </w:rPr>
        <w:t>пациентские</w:t>
      </w:r>
      <w:proofErr w:type="spellEnd"/>
      <w:r w:rsidRPr="00BE46A2">
        <w:rPr>
          <w:rFonts w:ascii="Calibri" w:eastAsia="Times New Roman" w:hAnsi="Calibri" w:cs="Calibri"/>
          <w:sz w:val="24"/>
          <w:szCs w:val="24"/>
          <w:lang w:eastAsia="ru-RU"/>
        </w:rPr>
        <w:t xml:space="preserve"> и </w:t>
      </w:r>
      <w:hyperlink r:id="rId5" w:history="1">
        <w:r w:rsidRPr="00BE46A2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профессиональные</w:t>
        </w:r>
      </w:hyperlink>
      <w:r w:rsidRPr="00BE46A2">
        <w:rPr>
          <w:rFonts w:ascii="Calibri" w:eastAsia="Times New Roman" w:hAnsi="Calibri" w:cs="Calibri"/>
          <w:sz w:val="24"/>
          <w:szCs w:val="24"/>
          <w:lang w:eastAsia="ru-RU"/>
        </w:rPr>
        <w:t xml:space="preserve"> сообщества отнеслись к инициативе с настороженностью. В </w:t>
      </w:r>
      <w:proofErr w:type="spellStart"/>
      <w:r w:rsidRPr="00BE46A2">
        <w:rPr>
          <w:rFonts w:ascii="Calibri" w:eastAsia="Times New Roman" w:hAnsi="Calibri" w:cs="Calibri"/>
          <w:sz w:val="24"/>
          <w:szCs w:val="24"/>
          <w:lang w:eastAsia="ru-RU"/>
        </w:rPr>
        <w:t>Нацмедпалате</w:t>
      </w:r>
      <w:proofErr w:type="spellEnd"/>
      <w:r w:rsidRPr="00BE46A2">
        <w:rPr>
          <w:rFonts w:ascii="Calibri" w:eastAsia="Times New Roman" w:hAnsi="Calibri" w:cs="Calibri"/>
          <w:sz w:val="24"/>
          <w:szCs w:val="24"/>
          <w:lang w:eastAsia="ru-RU"/>
        </w:rPr>
        <w:t>, например, подчеркивали, что готовящиеся </w:t>
      </w:r>
      <w:hyperlink r:id="rId6" w:history="1">
        <w:r w:rsidRPr="00BE46A2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изменения</w:t>
        </w:r>
      </w:hyperlink>
      <w:r w:rsidRPr="00BE46A2">
        <w:rPr>
          <w:rFonts w:ascii="Calibri" w:eastAsia="Times New Roman" w:hAnsi="Calibri" w:cs="Calibri"/>
          <w:sz w:val="24"/>
          <w:szCs w:val="24"/>
          <w:lang w:eastAsia="ru-RU"/>
        </w:rPr>
        <w:t xml:space="preserve"> не повлияют на привлечение медработников к ответственности за халатность или ненадлежащее исполнение профессиональных обязанностей по другим </w:t>
      </w:r>
      <w:r w:rsidRPr="00BE46A2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статьям УК РФ: причинение тяжкого вреда или смерти по неосторожности и неоказание помощи.</w:t>
      </w:r>
    </w:p>
    <w:p w:rsidR="00026D9D" w:rsidRPr="00BE46A2" w:rsidRDefault="00026D9D" w:rsidP="00BE46A2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BE46A2">
        <w:rPr>
          <w:rFonts w:ascii="Calibri" w:eastAsia="Times New Roman" w:hAnsi="Calibri" w:cs="Calibri"/>
          <w:sz w:val="24"/>
          <w:szCs w:val="24"/>
          <w:lang w:eastAsia="ru-RU"/>
        </w:rPr>
        <w:t>За последние месяцы Путин не первый раз высказывается относительно обсуждаемых мер в медицине. Так, недавно, он </w:t>
      </w:r>
      <w:hyperlink r:id="rId7" w:history="1">
        <w:r w:rsidRPr="00BE46A2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поставил точку</w:t>
        </w:r>
      </w:hyperlink>
      <w:r w:rsidRPr="00BE46A2">
        <w:rPr>
          <w:rFonts w:ascii="Calibri" w:eastAsia="Times New Roman" w:hAnsi="Calibri" w:cs="Calibri"/>
          <w:sz w:val="24"/>
          <w:szCs w:val="24"/>
          <w:lang w:eastAsia="ru-RU"/>
        </w:rPr>
        <w:t> в вопросе с досрочными пенсиями медработникам частных клиник. По его словам, то, что сейчас такие работники лишены досрочных пенсий, «несправедливо».</w:t>
      </w:r>
    </w:p>
    <w:p w:rsidR="00026D9D" w:rsidRPr="00BE46A2" w:rsidRDefault="009A0578" w:rsidP="00BE46A2">
      <w:pPr>
        <w:jc w:val="both"/>
        <w:rPr>
          <w:rStyle w:val="a4"/>
          <w:rFonts w:ascii="Calibri" w:hAnsi="Calibri" w:cs="Calibri"/>
          <w:sz w:val="24"/>
          <w:szCs w:val="24"/>
        </w:rPr>
      </w:pPr>
      <w:hyperlink r:id="rId8" w:history="1">
        <w:r w:rsidR="00026D9D" w:rsidRPr="00BE46A2">
          <w:rPr>
            <w:rStyle w:val="a4"/>
            <w:rFonts w:ascii="Calibri" w:hAnsi="Calibri" w:cs="Calibri"/>
            <w:sz w:val="24"/>
            <w:szCs w:val="24"/>
          </w:rPr>
          <w:t>https://medvestnik.ru/content/news/Putin-podderjal-otkaz-ot-termina-medicinskaya-usluga.html</w:t>
        </w:r>
      </w:hyperlink>
    </w:p>
    <w:p w:rsidR="00D30931" w:rsidRPr="00BE46A2" w:rsidRDefault="00D30931" w:rsidP="00BE46A2">
      <w:pPr>
        <w:jc w:val="both"/>
        <w:rPr>
          <w:rFonts w:ascii="Calibri" w:hAnsi="Calibri" w:cs="Calibri"/>
          <w:b/>
          <w:sz w:val="24"/>
          <w:szCs w:val="24"/>
        </w:rPr>
      </w:pPr>
      <w:r w:rsidRPr="00BE46A2">
        <w:rPr>
          <w:rFonts w:ascii="Calibri" w:hAnsi="Calibri" w:cs="Calibri"/>
          <w:b/>
          <w:sz w:val="24"/>
          <w:szCs w:val="24"/>
        </w:rPr>
        <w:t xml:space="preserve">Вопрос оплаты труда медработников включат в наказы Путину </w:t>
      </w:r>
    </w:p>
    <w:p w:rsidR="00D30931" w:rsidRPr="00BE46A2" w:rsidRDefault="00D30931" w:rsidP="00BE46A2">
      <w:pPr>
        <w:jc w:val="both"/>
        <w:rPr>
          <w:rFonts w:ascii="Calibri" w:hAnsi="Calibri" w:cs="Calibri"/>
          <w:sz w:val="24"/>
          <w:szCs w:val="24"/>
        </w:rPr>
      </w:pPr>
      <w:r w:rsidRPr="00BE46A2">
        <w:rPr>
          <w:rFonts w:ascii="Calibri" w:hAnsi="Calibri" w:cs="Calibri"/>
          <w:sz w:val="24"/>
          <w:szCs w:val="24"/>
        </w:rPr>
        <w:t>В список наказов кандидату в президенты Владимиру Путину включат вопрос более оперативного внедрения единой отраслевой системы оплаты труда в здравоохранении. С инициативой выступил профильный профсоюз.</w:t>
      </w:r>
    </w:p>
    <w:p w:rsidR="00D30931" w:rsidRPr="00BE46A2" w:rsidRDefault="00D30931" w:rsidP="00BE46A2">
      <w:pPr>
        <w:jc w:val="both"/>
        <w:rPr>
          <w:rFonts w:ascii="Calibri" w:hAnsi="Calibri" w:cs="Calibri"/>
          <w:sz w:val="24"/>
          <w:szCs w:val="24"/>
        </w:rPr>
      </w:pPr>
      <w:r w:rsidRPr="00BE46A2">
        <w:rPr>
          <w:rFonts w:ascii="Calibri" w:hAnsi="Calibri" w:cs="Calibri"/>
          <w:sz w:val="24"/>
          <w:szCs w:val="24"/>
        </w:rPr>
        <w:t>Профсоюз работников здравоохранения России попросил «Народный фронт» ускорить проведение пилотного проекта и последующее внедрение единой отраслевой системы оплаты труда, узнал «МВ». Инициативу предложили включить в наказы кандидату в президенты </w:t>
      </w:r>
      <w:r w:rsidRPr="00BE46A2">
        <w:rPr>
          <w:rStyle w:val="a6"/>
          <w:rFonts w:ascii="Calibri" w:hAnsi="Calibri" w:cs="Calibri"/>
          <w:color w:val="1A1B1D"/>
          <w:sz w:val="24"/>
          <w:szCs w:val="24"/>
        </w:rPr>
        <w:t>Владимиру Путину</w:t>
      </w:r>
      <w:r w:rsidRPr="00BE46A2">
        <w:rPr>
          <w:rFonts w:ascii="Calibri" w:hAnsi="Calibri" w:cs="Calibri"/>
          <w:sz w:val="24"/>
          <w:szCs w:val="24"/>
        </w:rPr>
        <w:t> на заседании тематической площадки общероссийского общественного движения.</w:t>
      </w:r>
    </w:p>
    <w:p w:rsidR="00D30931" w:rsidRPr="00BE46A2" w:rsidRDefault="00D30931" w:rsidP="00BE46A2">
      <w:pPr>
        <w:jc w:val="both"/>
        <w:rPr>
          <w:rFonts w:ascii="Calibri" w:hAnsi="Calibri" w:cs="Calibri"/>
          <w:sz w:val="24"/>
          <w:szCs w:val="24"/>
        </w:rPr>
      </w:pPr>
      <w:r w:rsidRPr="00BE46A2">
        <w:rPr>
          <w:rFonts w:ascii="Calibri" w:hAnsi="Calibri" w:cs="Calibri"/>
          <w:sz w:val="24"/>
          <w:szCs w:val="24"/>
        </w:rPr>
        <w:t>Кроме ускоренного проведения «пилота» речь шла о том, чтобы средняя зарплата медработников, как и сейчас, была ориентирована на показатели майских указов президента и рассчитывалась на одну ставку без учета переработок и совмещения, сообщила «МВ» секретарь ЦК Профсоюза работников здравоохранения </w:t>
      </w:r>
      <w:r w:rsidRPr="00BE46A2">
        <w:rPr>
          <w:rStyle w:val="a6"/>
          <w:rFonts w:ascii="Calibri" w:hAnsi="Calibri" w:cs="Calibri"/>
          <w:color w:val="1A1B1D"/>
          <w:sz w:val="24"/>
          <w:szCs w:val="24"/>
        </w:rPr>
        <w:t>Тамара Гончарова</w:t>
      </w:r>
      <w:r w:rsidRPr="00BE46A2">
        <w:rPr>
          <w:rFonts w:ascii="Calibri" w:hAnsi="Calibri" w:cs="Calibri"/>
          <w:sz w:val="24"/>
          <w:szCs w:val="24"/>
        </w:rPr>
        <w:t>.</w:t>
      </w:r>
    </w:p>
    <w:p w:rsidR="00D30931" w:rsidRPr="00BE46A2" w:rsidRDefault="00D30931" w:rsidP="00BE46A2">
      <w:pPr>
        <w:jc w:val="both"/>
        <w:rPr>
          <w:rFonts w:ascii="Calibri" w:hAnsi="Calibri" w:cs="Calibri"/>
          <w:sz w:val="24"/>
          <w:szCs w:val="24"/>
        </w:rPr>
      </w:pPr>
      <w:r w:rsidRPr="00BE46A2">
        <w:rPr>
          <w:rFonts w:ascii="Calibri" w:hAnsi="Calibri" w:cs="Calibri"/>
          <w:sz w:val="24"/>
          <w:szCs w:val="24"/>
        </w:rPr>
        <w:t>«Мы внесли предложение об ускорении реализации пилотного проекта по внедрению единой отраслевой системы оплаты труда, которую планируется начать к 2025 году, чтобы как можно скорее все-таки этот проект приблизили и реализовали. И вторым пунктом — я пыталась убедить коллег — мы сохраняем контрольные показатели указов президента от 2012 года, но для объективной оценки настаиваем на учете в статистике показателя среднемесячной заработной платы в расчете на одну ставку без учета переработок», — пояснила Гончарова.</w:t>
      </w:r>
    </w:p>
    <w:p w:rsidR="00D30931" w:rsidRPr="00BE46A2" w:rsidRDefault="00D30931" w:rsidP="00BE46A2">
      <w:pPr>
        <w:jc w:val="both"/>
        <w:rPr>
          <w:rFonts w:ascii="Calibri" w:hAnsi="Calibri" w:cs="Calibri"/>
          <w:sz w:val="24"/>
          <w:szCs w:val="24"/>
        </w:rPr>
      </w:pPr>
      <w:r w:rsidRPr="00BE46A2">
        <w:rPr>
          <w:rFonts w:ascii="Calibri" w:hAnsi="Calibri" w:cs="Calibri"/>
          <w:sz w:val="24"/>
          <w:szCs w:val="24"/>
        </w:rPr>
        <w:t>По ее словам, члены и эксперты штаба ОНФ в целом поддержали предложения профсоюза, которые касались кадровой политики и </w:t>
      </w:r>
      <w:hyperlink r:id="rId9" w:history="1">
        <w:r w:rsidRPr="00BE46A2">
          <w:rPr>
            <w:rStyle w:val="a4"/>
            <w:rFonts w:ascii="Calibri" w:hAnsi="Calibri" w:cs="Calibri"/>
            <w:color w:val="E1442F"/>
            <w:sz w:val="24"/>
            <w:szCs w:val="24"/>
          </w:rPr>
          <w:t>оплаты</w:t>
        </w:r>
      </w:hyperlink>
      <w:r w:rsidRPr="00BE46A2">
        <w:rPr>
          <w:rFonts w:ascii="Calibri" w:hAnsi="Calibri" w:cs="Calibri"/>
          <w:sz w:val="24"/>
          <w:szCs w:val="24"/>
        </w:rPr>
        <w:t> труда медиков.</w:t>
      </w:r>
    </w:p>
    <w:p w:rsidR="00D30931" w:rsidRPr="00BE46A2" w:rsidRDefault="00D30931" w:rsidP="00BE46A2">
      <w:pPr>
        <w:jc w:val="both"/>
        <w:rPr>
          <w:rFonts w:ascii="Calibri" w:hAnsi="Calibri" w:cs="Calibri"/>
          <w:sz w:val="24"/>
          <w:szCs w:val="24"/>
        </w:rPr>
      </w:pPr>
      <w:r w:rsidRPr="00BE46A2">
        <w:rPr>
          <w:rFonts w:ascii="Calibri" w:hAnsi="Calibri" w:cs="Calibri"/>
          <w:sz w:val="24"/>
          <w:szCs w:val="24"/>
        </w:rPr>
        <w:t>По данным проведенного в прошлом году Профсоюзом работников здравоохранения России мониторинга, доля гарантированной окладной части в структуре зарплат медработников выше 55% достигается только в пяти субъектах. Только в 11 достигается значение в 50% и выше (данные по всем категориям работников — врачам, среднему и младшему персоналу). В 20 регионах доля гарантированной окладной части в структуре зарплат очень низкая. В большинстве регионов зарплаты врачей «подтягивают» стимулирующими, сообщила ранее в </w:t>
      </w:r>
      <w:hyperlink r:id="rId10" w:history="1">
        <w:r w:rsidRPr="00BE46A2">
          <w:rPr>
            <w:rStyle w:val="a4"/>
            <w:rFonts w:ascii="Calibri" w:hAnsi="Calibri" w:cs="Calibri"/>
            <w:color w:val="E1442F"/>
            <w:sz w:val="24"/>
            <w:szCs w:val="24"/>
          </w:rPr>
          <w:t>интервью</w:t>
        </w:r>
      </w:hyperlink>
      <w:r w:rsidRPr="00BE46A2">
        <w:rPr>
          <w:rFonts w:ascii="Calibri" w:hAnsi="Calibri" w:cs="Calibri"/>
          <w:sz w:val="24"/>
          <w:szCs w:val="24"/>
        </w:rPr>
        <w:t> «МВ» Тамара Гончарова.</w:t>
      </w:r>
    </w:p>
    <w:p w:rsidR="00D30931" w:rsidRPr="00BE46A2" w:rsidRDefault="00D30931" w:rsidP="00BE46A2">
      <w:pPr>
        <w:jc w:val="both"/>
        <w:rPr>
          <w:rFonts w:ascii="Calibri" w:hAnsi="Calibri" w:cs="Calibri"/>
          <w:sz w:val="24"/>
          <w:szCs w:val="24"/>
        </w:rPr>
      </w:pPr>
      <w:r w:rsidRPr="00BE46A2">
        <w:rPr>
          <w:rFonts w:ascii="Calibri" w:hAnsi="Calibri" w:cs="Calibri"/>
          <w:sz w:val="24"/>
          <w:szCs w:val="24"/>
        </w:rPr>
        <w:t>Сократить значимый разрыв в заработных платах между субъектами и обеспечить медработникам адекватные зарплаты должен был </w:t>
      </w:r>
      <w:hyperlink r:id="rId11" w:history="1">
        <w:r w:rsidRPr="00BE46A2">
          <w:rPr>
            <w:rStyle w:val="a4"/>
            <w:rFonts w:ascii="Calibri" w:hAnsi="Calibri" w:cs="Calibri"/>
            <w:color w:val="E1442F"/>
            <w:sz w:val="24"/>
            <w:szCs w:val="24"/>
          </w:rPr>
          <w:t>пилотный проект</w:t>
        </w:r>
      </w:hyperlink>
      <w:r w:rsidRPr="00BE46A2">
        <w:rPr>
          <w:rFonts w:ascii="Calibri" w:hAnsi="Calibri" w:cs="Calibri"/>
          <w:sz w:val="24"/>
          <w:szCs w:val="24"/>
        </w:rPr>
        <w:t xml:space="preserve"> по внедрению новой системы оплаты труда, который планировали начать в ноябре 2021 года. Предполагалось, </w:t>
      </w:r>
      <w:r w:rsidRPr="00BE46A2">
        <w:rPr>
          <w:rFonts w:ascii="Calibri" w:hAnsi="Calibri" w:cs="Calibri"/>
          <w:sz w:val="24"/>
          <w:szCs w:val="24"/>
        </w:rPr>
        <w:lastRenderedPageBreak/>
        <w:t>что тогда сотрудники медучреждений будут меньше мигрировать из дотационных регионов и проблема кадрового дефицита в них станет менее острой. Однако готовившие методическое обоснование проекта ведомства — Минздрав и Минтруд — два раза его переносили, а потом и вовсе отложили на 2025 год.</w:t>
      </w:r>
    </w:p>
    <w:p w:rsidR="00D30931" w:rsidRPr="00BE46A2" w:rsidRDefault="00D30931" w:rsidP="00BE46A2">
      <w:pPr>
        <w:jc w:val="both"/>
        <w:rPr>
          <w:rFonts w:ascii="Calibri" w:hAnsi="Calibri" w:cs="Calibri"/>
          <w:sz w:val="24"/>
          <w:szCs w:val="24"/>
        </w:rPr>
      </w:pPr>
      <w:r w:rsidRPr="00BE46A2">
        <w:rPr>
          <w:rFonts w:ascii="Calibri" w:hAnsi="Calibri" w:cs="Calibri"/>
          <w:sz w:val="24"/>
          <w:szCs w:val="24"/>
        </w:rPr>
        <w:t>Депутаты и профсоюзы предупреждали о </w:t>
      </w:r>
      <w:hyperlink r:id="rId12" w:history="1">
        <w:r w:rsidRPr="00BE46A2">
          <w:rPr>
            <w:rStyle w:val="a4"/>
            <w:rFonts w:ascii="Calibri" w:hAnsi="Calibri" w:cs="Calibri"/>
            <w:color w:val="E1442F"/>
            <w:sz w:val="24"/>
            <w:szCs w:val="24"/>
          </w:rPr>
          <w:t>последствиях</w:t>
        </w:r>
      </w:hyperlink>
      <w:r w:rsidRPr="00BE46A2">
        <w:rPr>
          <w:rFonts w:ascii="Calibri" w:hAnsi="Calibri" w:cs="Calibri"/>
          <w:sz w:val="24"/>
          <w:szCs w:val="24"/>
        </w:rPr>
        <w:t> отказа от новой системы оплаты труда в медицине, писал «МВ». По оценкам профсоюзных организаций, после двух лет пандемии медработники привыкли получать достойное вознаграждение за свой труд. На фоне отмены этих доплат их недовольство заработной платой </w:t>
      </w:r>
      <w:hyperlink r:id="rId13" w:history="1">
        <w:r w:rsidRPr="00BE46A2">
          <w:rPr>
            <w:rStyle w:val="a4"/>
            <w:rFonts w:ascii="Calibri" w:hAnsi="Calibri" w:cs="Calibri"/>
            <w:color w:val="E1442F"/>
            <w:sz w:val="24"/>
            <w:szCs w:val="24"/>
          </w:rPr>
          <w:t>усилится</w:t>
        </w:r>
      </w:hyperlink>
      <w:r w:rsidRPr="00BE46A2">
        <w:rPr>
          <w:rFonts w:ascii="Calibri" w:hAnsi="Calibri" w:cs="Calibri"/>
          <w:sz w:val="24"/>
          <w:szCs w:val="24"/>
        </w:rPr>
        <w:t>. К тому же реальная зарплата в отрасли снизилась из-за роста цен.</w:t>
      </w:r>
    </w:p>
    <w:p w:rsidR="00D30931" w:rsidRPr="00BE46A2" w:rsidRDefault="00D30931" w:rsidP="00BE46A2">
      <w:pPr>
        <w:jc w:val="both"/>
        <w:rPr>
          <w:rStyle w:val="a4"/>
          <w:rFonts w:ascii="Calibri" w:hAnsi="Calibri" w:cs="Calibri"/>
          <w:sz w:val="24"/>
          <w:szCs w:val="24"/>
        </w:rPr>
      </w:pPr>
      <w:hyperlink r:id="rId14" w:history="1">
        <w:r w:rsidRPr="00BE46A2">
          <w:rPr>
            <w:rStyle w:val="a4"/>
            <w:rFonts w:ascii="Calibri" w:hAnsi="Calibri" w:cs="Calibri"/>
            <w:sz w:val="24"/>
            <w:szCs w:val="24"/>
          </w:rPr>
          <w:t>https://medvestnik.ru/content/news/Vopros-oplaty-truda-medrabotnikov-vkluchat-v-nakazy-Putinu.html</w:t>
        </w:r>
      </w:hyperlink>
    </w:p>
    <w:p w:rsidR="007E0A63" w:rsidRPr="00BE46A2" w:rsidRDefault="007E0A63" w:rsidP="00BE46A2">
      <w:pPr>
        <w:jc w:val="both"/>
        <w:rPr>
          <w:rFonts w:ascii="Calibri" w:hAnsi="Calibri" w:cs="Calibri"/>
          <w:sz w:val="24"/>
          <w:szCs w:val="24"/>
        </w:rPr>
      </w:pPr>
    </w:p>
    <w:p w:rsidR="007E0A63" w:rsidRPr="00BE46A2" w:rsidRDefault="007E0A63" w:rsidP="00BE46A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BE46A2">
        <w:rPr>
          <w:rFonts w:ascii="Calibri" w:hAnsi="Calibri" w:cs="Calibri"/>
          <w:b/>
          <w:color w:val="FF0000"/>
          <w:sz w:val="24"/>
          <w:szCs w:val="24"/>
        </w:rPr>
        <w:t>МИНЗДРАВ/ФОМС</w:t>
      </w:r>
    </w:p>
    <w:p w:rsidR="00B04363" w:rsidRPr="00BE46A2" w:rsidRDefault="00B04363" w:rsidP="00BE46A2">
      <w:pPr>
        <w:jc w:val="both"/>
        <w:rPr>
          <w:rFonts w:ascii="Calibri" w:hAnsi="Calibri" w:cs="Calibri"/>
          <w:b/>
          <w:sz w:val="24"/>
          <w:szCs w:val="24"/>
        </w:rPr>
      </w:pPr>
      <w:r w:rsidRPr="00BE46A2">
        <w:rPr>
          <w:rFonts w:ascii="Calibri" w:hAnsi="Calibri" w:cs="Calibri"/>
          <w:b/>
          <w:sz w:val="24"/>
          <w:szCs w:val="24"/>
        </w:rPr>
        <w:t>Мурашко доложил Путину о прорывных результатах медицины в области онкологии</w:t>
      </w:r>
    </w:p>
    <w:p w:rsidR="00B04363" w:rsidRPr="00BE46A2" w:rsidRDefault="00B04363" w:rsidP="00BE46A2">
      <w:pPr>
        <w:jc w:val="both"/>
        <w:rPr>
          <w:rFonts w:ascii="Calibri" w:hAnsi="Calibri" w:cs="Calibri"/>
          <w:sz w:val="24"/>
          <w:szCs w:val="24"/>
        </w:rPr>
      </w:pPr>
      <w:r w:rsidRPr="00BE46A2">
        <w:rPr>
          <w:rFonts w:ascii="Calibri" w:hAnsi="Calibri" w:cs="Calibri"/>
          <w:sz w:val="24"/>
          <w:szCs w:val="24"/>
        </w:rPr>
        <w:t>В стране выросла скорость и качество диагностики — более 60 процентов опухолей выявляют на первой и второй стадиях, отметил он</w:t>
      </w:r>
    </w:p>
    <w:p w:rsidR="00B04363" w:rsidRPr="00BE46A2" w:rsidRDefault="00B04363" w:rsidP="00BE46A2">
      <w:pPr>
        <w:jc w:val="both"/>
        <w:rPr>
          <w:rFonts w:ascii="Calibri" w:hAnsi="Calibri" w:cs="Calibri"/>
          <w:sz w:val="24"/>
          <w:szCs w:val="24"/>
        </w:rPr>
      </w:pPr>
      <w:r w:rsidRPr="00BE46A2">
        <w:rPr>
          <w:rFonts w:ascii="Calibri" w:hAnsi="Calibri" w:cs="Calibri"/>
          <w:sz w:val="24"/>
          <w:szCs w:val="24"/>
        </w:rPr>
        <w:t xml:space="preserve">России удалось за пять лет достичь прорывных результатов в области онкологии, заявил министр здравоохранения Михаил Мурашко на открытии </w:t>
      </w:r>
      <w:proofErr w:type="spellStart"/>
      <w:r w:rsidRPr="00BE46A2">
        <w:rPr>
          <w:rFonts w:ascii="Calibri" w:hAnsi="Calibri" w:cs="Calibri"/>
          <w:sz w:val="24"/>
          <w:szCs w:val="24"/>
        </w:rPr>
        <w:t>онкоцентров</w:t>
      </w:r>
      <w:proofErr w:type="spellEnd"/>
      <w:r w:rsidRPr="00BE46A2">
        <w:rPr>
          <w:rFonts w:ascii="Calibri" w:hAnsi="Calibri" w:cs="Calibri"/>
          <w:sz w:val="24"/>
          <w:szCs w:val="24"/>
        </w:rPr>
        <w:t xml:space="preserve"> в регионах с участием президента Владимира Путина.</w:t>
      </w:r>
    </w:p>
    <w:p w:rsidR="00B04363" w:rsidRPr="00BE46A2" w:rsidRDefault="00B04363" w:rsidP="00BE46A2">
      <w:pPr>
        <w:jc w:val="both"/>
        <w:rPr>
          <w:rFonts w:ascii="Calibri" w:hAnsi="Calibri" w:cs="Calibri"/>
          <w:sz w:val="24"/>
          <w:szCs w:val="24"/>
        </w:rPr>
      </w:pPr>
      <w:r w:rsidRPr="00BE46A2">
        <w:rPr>
          <w:rFonts w:ascii="Calibri" w:hAnsi="Calibri" w:cs="Calibri"/>
          <w:sz w:val="24"/>
          <w:szCs w:val="24"/>
        </w:rPr>
        <w:t>"За последние пять лет нам удалось обеспечить прорывные результаты и закрепить положительные тренды", — сказал он.</w:t>
      </w:r>
    </w:p>
    <w:p w:rsidR="00B04363" w:rsidRPr="00BE46A2" w:rsidRDefault="00B04363" w:rsidP="00BE46A2">
      <w:pPr>
        <w:jc w:val="both"/>
        <w:rPr>
          <w:rFonts w:ascii="Calibri" w:hAnsi="Calibri" w:cs="Calibri"/>
          <w:sz w:val="24"/>
          <w:szCs w:val="24"/>
        </w:rPr>
      </w:pPr>
      <w:r w:rsidRPr="00BE46A2">
        <w:rPr>
          <w:rFonts w:ascii="Calibri" w:hAnsi="Calibri" w:cs="Calibri"/>
          <w:sz w:val="24"/>
          <w:szCs w:val="24"/>
        </w:rPr>
        <w:t>Как отметил глава ведомства, в стране выросла скорость и качество диагностики — более 60 процентов опухолей выявляют на первой и второй стадиях, когда прогноз лечения оценивается как благоприятный.</w:t>
      </w:r>
    </w:p>
    <w:p w:rsidR="00B04363" w:rsidRPr="00BE46A2" w:rsidRDefault="00B04363" w:rsidP="00BE46A2">
      <w:pPr>
        <w:jc w:val="both"/>
        <w:rPr>
          <w:rFonts w:ascii="Calibri" w:hAnsi="Calibri" w:cs="Calibri"/>
          <w:sz w:val="24"/>
          <w:szCs w:val="24"/>
        </w:rPr>
      </w:pPr>
      <w:r w:rsidRPr="00BE46A2">
        <w:rPr>
          <w:rFonts w:ascii="Calibri" w:hAnsi="Calibri" w:cs="Calibri"/>
          <w:sz w:val="24"/>
          <w:szCs w:val="24"/>
        </w:rPr>
        <w:t>В начале 2023 года министр здравоохранения РФ Михаил Мурашко отмечал, что в России фактически доступны все виды терапии против рака и уровень смертности от онкологии снизился за год на 4,5% благодаря возможности ранней диагностики и появления новых вариантов лечения и препаратов.</w:t>
      </w:r>
    </w:p>
    <w:p w:rsidR="00B04363" w:rsidRPr="00BE46A2" w:rsidRDefault="00B04363" w:rsidP="00BE46A2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BE46A2">
        <w:rPr>
          <w:rFonts w:ascii="Calibri" w:hAnsi="Calibri" w:cs="Calibri"/>
          <w:sz w:val="24"/>
          <w:szCs w:val="24"/>
        </w:rPr>
        <w:t xml:space="preserve">Ранее сообщалось, что у больных с тяжелой формой рака предстательной железы появилась надежда на спасение. Российские ученые разработали новый терапевтический </w:t>
      </w:r>
      <w:proofErr w:type="spellStart"/>
      <w:r w:rsidRPr="00BE46A2">
        <w:rPr>
          <w:rFonts w:ascii="Calibri" w:hAnsi="Calibri" w:cs="Calibri"/>
          <w:sz w:val="24"/>
          <w:szCs w:val="24"/>
        </w:rPr>
        <w:t>радиофармпрепарат</w:t>
      </w:r>
      <w:proofErr w:type="spellEnd"/>
      <w:r w:rsidRPr="00BE46A2">
        <w:rPr>
          <w:rFonts w:ascii="Calibri" w:hAnsi="Calibri" w:cs="Calibri"/>
          <w:sz w:val="24"/>
          <w:szCs w:val="24"/>
        </w:rPr>
        <w:t xml:space="preserve"> «225Ac-PSMA» на основе актиния. Его уже ввели трем первым пациентам.</w:t>
      </w:r>
    </w:p>
    <w:p w:rsidR="00B04363" w:rsidRPr="00BE46A2" w:rsidRDefault="00B04363" w:rsidP="00BE46A2">
      <w:pPr>
        <w:jc w:val="both"/>
        <w:rPr>
          <w:rFonts w:ascii="Calibri" w:hAnsi="Calibri" w:cs="Calibri"/>
          <w:b/>
          <w:sz w:val="24"/>
          <w:szCs w:val="24"/>
          <w:lang w:val="en-US"/>
        </w:rPr>
      </w:pPr>
      <w:hyperlink r:id="rId15" w:history="1">
        <w:r w:rsidRPr="00BE46A2">
          <w:rPr>
            <w:rStyle w:val="a4"/>
            <w:rFonts w:ascii="Calibri" w:hAnsi="Calibri" w:cs="Calibri"/>
            <w:b/>
            <w:sz w:val="24"/>
            <w:szCs w:val="24"/>
            <w:lang w:val="en-US"/>
          </w:rPr>
          <w:t>https://www.kp.ru/online/news/5657307/</w:t>
        </w:r>
      </w:hyperlink>
    </w:p>
    <w:p w:rsidR="00B04363" w:rsidRPr="00BE46A2" w:rsidRDefault="00B04363" w:rsidP="00BE46A2">
      <w:pPr>
        <w:jc w:val="both"/>
        <w:rPr>
          <w:rFonts w:ascii="Calibri" w:hAnsi="Calibri" w:cs="Calibri"/>
          <w:b/>
          <w:sz w:val="24"/>
          <w:szCs w:val="24"/>
          <w:lang w:val="en-US"/>
        </w:rPr>
      </w:pPr>
    </w:p>
    <w:p w:rsidR="00D30931" w:rsidRPr="00BE46A2" w:rsidRDefault="00D30931" w:rsidP="00BE46A2">
      <w:pPr>
        <w:jc w:val="both"/>
        <w:rPr>
          <w:rFonts w:ascii="Calibri" w:hAnsi="Calibri" w:cs="Calibri"/>
          <w:b/>
          <w:sz w:val="24"/>
          <w:szCs w:val="24"/>
        </w:rPr>
      </w:pPr>
      <w:r w:rsidRPr="00BE46A2">
        <w:rPr>
          <w:rFonts w:ascii="Calibri" w:hAnsi="Calibri" w:cs="Calibri"/>
          <w:b/>
          <w:sz w:val="24"/>
          <w:szCs w:val="24"/>
        </w:rPr>
        <w:t>Регулятор предложил меры по сохранению финансовой устойчивости федеральных клиник</w:t>
      </w:r>
    </w:p>
    <w:p w:rsidR="00D30931" w:rsidRPr="00BE46A2" w:rsidRDefault="00D30931" w:rsidP="00BE46A2">
      <w:pPr>
        <w:jc w:val="both"/>
        <w:rPr>
          <w:rFonts w:ascii="Calibri" w:hAnsi="Calibri" w:cs="Calibri"/>
          <w:sz w:val="24"/>
          <w:szCs w:val="24"/>
        </w:rPr>
      </w:pPr>
      <w:r w:rsidRPr="00BE46A2">
        <w:rPr>
          <w:rFonts w:ascii="Calibri" w:hAnsi="Calibri" w:cs="Calibri"/>
          <w:sz w:val="24"/>
          <w:szCs w:val="24"/>
        </w:rPr>
        <w:t xml:space="preserve">Минздрав РФ разработал поправки в Правила распределения объемов ОМС для федеральных </w:t>
      </w:r>
      <w:proofErr w:type="spellStart"/>
      <w:r w:rsidRPr="00BE46A2">
        <w:rPr>
          <w:rFonts w:ascii="Calibri" w:hAnsi="Calibri" w:cs="Calibri"/>
          <w:sz w:val="24"/>
          <w:szCs w:val="24"/>
        </w:rPr>
        <w:t>медцентров</w:t>
      </w:r>
      <w:proofErr w:type="spellEnd"/>
      <w:r w:rsidRPr="00BE46A2">
        <w:rPr>
          <w:rFonts w:ascii="Calibri" w:hAnsi="Calibri" w:cs="Calibri"/>
          <w:sz w:val="24"/>
          <w:szCs w:val="24"/>
        </w:rPr>
        <w:t xml:space="preserve">. Главным посылом проекта документа стало сохранение </w:t>
      </w:r>
      <w:r w:rsidRPr="00BE46A2">
        <w:rPr>
          <w:rFonts w:ascii="Calibri" w:hAnsi="Calibri" w:cs="Calibri"/>
          <w:sz w:val="24"/>
          <w:szCs w:val="24"/>
        </w:rPr>
        <w:lastRenderedPageBreak/>
        <w:t xml:space="preserve">финансовой устойчивости самих федеральных клиник и «сбалансированности» бюджета этого сегмента в целом. Для этого, например, </w:t>
      </w:r>
      <w:proofErr w:type="spellStart"/>
      <w:r w:rsidRPr="00BE46A2">
        <w:rPr>
          <w:rFonts w:ascii="Calibri" w:hAnsi="Calibri" w:cs="Calibri"/>
          <w:sz w:val="24"/>
          <w:szCs w:val="24"/>
        </w:rPr>
        <w:t>медцентрам</w:t>
      </w:r>
      <w:proofErr w:type="spellEnd"/>
      <w:r w:rsidRPr="00BE46A2">
        <w:rPr>
          <w:rFonts w:ascii="Calibri" w:hAnsi="Calibri" w:cs="Calibri"/>
          <w:sz w:val="24"/>
          <w:szCs w:val="24"/>
        </w:rPr>
        <w:t xml:space="preserve"> разрешат оперативно перераспределять выделенные объемы для покрытия дефицита, также должна быть внедрена более совершенная система выделения </w:t>
      </w:r>
      <w:proofErr w:type="spellStart"/>
      <w:r w:rsidRPr="00BE46A2">
        <w:rPr>
          <w:rFonts w:ascii="Calibri" w:hAnsi="Calibri" w:cs="Calibri"/>
          <w:sz w:val="24"/>
          <w:szCs w:val="24"/>
        </w:rPr>
        <w:t>допобъемов</w:t>
      </w:r>
      <w:proofErr w:type="spellEnd"/>
      <w:r w:rsidRPr="00BE46A2">
        <w:rPr>
          <w:rFonts w:ascii="Calibri" w:hAnsi="Calibri" w:cs="Calibri"/>
          <w:sz w:val="24"/>
          <w:szCs w:val="24"/>
        </w:rPr>
        <w:t xml:space="preserve"> для сохранения на стабильном уровне средней стоимости лечения.</w:t>
      </w:r>
    </w:p>
    <w:p w:rsidR="00D30931" w:rsidRPr="00BE46A2" w:rsidRDefault="00D30931" w:rsidP="00BE46A2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BE46A2">
        <w:rPr>
          <w:rFonts w:ascii="Calibri" w:hAnsi="Calibri" w:cs="Calibri"/>
          <w:spacing w:val="-5"/>
          <w:sz w:val="24"/>
          <w:szCs w:val="24"/>
        </w:rPr>
        <w:t>Изменения вносятся в </w:t>
      </w:r>
      <w:hyperlink r:id="rId16" w:history="1">
        <w:r w:rsidRPr="00BE46A2">
          <w:rPr>
            <w:rStyle w:val="a4"/>
            <w:rFonts w:ascii="Calibri" w:hAnsi="Calibri" w:cs="Calibri"/>
            <w:b/>
            <w:bCs/>
            <w:color w:val="194DBB"/>
            <w:spacing w:val="-5"/>
            <w:sz w:val="24"/>
            <w:szCs w:val="24"/>
          </w:rPr>
          <w:t>утвержденное</w:t>
        </w:r>
      </w:hyperlink>
      <w:r w:rsidRPr="00BE46A2">
        <w:rPr>
          <w:rFonts w:ascii="Calibri" w:hAnsi="Calibri" w:cs="Calibri"/>
          <w:spacing w:val="-5"/>
          <w:sz w:val="24"/>
          <w:szCs w:val="24"/>
        </w:rPr>
        <w:t> в начале 2023 года постановление Правительства России №41, после года работы федеральных клиник по новой версии Правил распределения объемов ОМС.</w:t>
      </w:r>
    </w:p>
    <w:p w:rsidR="00D30931" w:rsidRPr="00BE46A2" w:rsidRDefault="00D30931" w:rsidP="00BE46A2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BE46A2">
        <w:rPr>
          <w:rFonts w:ascii="Calibri" w:hAnsi="Calibri" w:cs="Calibri"/>
          <w:spacing w:val="-5"/>
          <w:sz w:val="24"/>
          <w:szCs w:val="24"/>
        </w:rPr>
        <w:t xml:space="preserve">Первой новацией, которую предложил Минздрав, стало предоставление клиникам возможности направлять раз в квартал не только заявки на увеличение объемов, но и на перераспределение уже выделенных случаев медпомощи и средств между профилями и видами медпомощи. Сейчас клинике приходится выбирать между двумя видами этих заявок, что, как утверждает Минздрав, приводит к формированию </w:t>
      </w:r>
      <w:proofErr w:type="spellStart"/>
      <w:r w:rsidRPr="00BE46A2">
        <w:rPr>
          <w:rFonts w:ascii="Calibri" w:hAnsi="Calibri" w:cs="Calibri"/>
          <w:spacing w:val="-5"/>
          <w:sz w:val="24"/>
          <w:szCs w:val="24"/>
        </w:rPr>
        <w:t>сверхобъемов</w:t>
      </w:r>
      <w:proofErr w:type="spellEnd"/>
      <w:r w:rsidRPr="00BE46A2">
        <w:rPr>
          <w:rFonts w:ascii="Calibri" w:hAnsi="Calibri" w:cs="Calibri"/>
          <w:spacing w:val="-5"/>
          <w:sz w:val="24"/>
          <w:szCs w:val="24"/>
        </w:rPr>
        <w:t xml:space="preserve"> (таковые не оплачиваются) и подрывает финансовое положение клиник.</w:t>
      </w:r>
    </w:p>
    <w:p w:rsidR="00D30931" w:rsidRPr="00BE46A2" w:rsidRDefault="00D30931" w:rsidP="00BE46A2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BE46A2">
        <w:rPr>
          <w:rFonts w:ascii="Calibri" w:hAnsi="Calibri" w:cs="Calibri"/>
          <w:spacing w:val="-5"/>
          <w:sz w:val="24"/>
          <w:szCs w:val="24"/>
        </w:rPr>
        <w:t xml:space="preserve">Другое предложение – уточнение существующего механизма добавления объемов медпомощи в течение года. По текущей версии Правил увеличение финансирования возможно, если клиника «перебрала» определенный процент случаев лечения и их стоимости. Теперь уточняется, </w:t>
      </w:r>
      <w:proofErr w:type="gramStart"/>
      <w:r w:rsidRPr="00BE46A2">
        <w:rPr>
          <w:rFonts w:ascii="Calibri" w:hAnsi="Calibri" w:cs="Calibri"/>
          <w:spacing w:val="-5"/>
          <w:sz w:val="24"/>
          <w:szCs w:val="24"/>
        </w:rPr>
        <w:t>что</w:t>
      </w:r>
      <w:proofErr w:type="gramEnd"/>
      <w:r w:rsidRPr="00BE46A2">
        <w:rPr>
          <w:rFonts w:ascii="Calibri" w:hAnsi="Calibri" w:cs="Calibri"/>
          <w:spacing w:val="-5"/>
          <w:sz w:val="24"/>
          <w:szCs w:val="24"/>
        </w:rPr>
        <w:t xml:space="preserve"> если клиника «недобрала» до плана случаи лечения, но превысила финансовый лимит, для уменьшения средней стоимости тарифа ей могут добавить только количество случаев. И наоборот, когда </w:t>
      </w:r>
      <w:proofErr w:type="spellStart"/>
      <w:r w:rsidRPr="00BE46A2">
        <w:rPr>
          <w:rFonts w:ascii="Calibri" w:hAnsi="Calibri" w:cs="Calibri"/>
          <w:spacing w:val="-5"/>
          <w:sz w:val="24"/>
          <w:szCs w:val="24"/>
        </w:rPr>
        <w:t>медцентр</w:t>
      </w:r>
      <w:proofErr w:type="spellEnd"/>
      <w:r w:rsidRPr="00BE46A2">
        <w:rPr>
          <w:rFonts w:ascii="Calibri" w:hAnsi="Calibri" w:cs="Calibri"/>
          <w:spacing w:val="-5"/>
          <w:sz w:val="24"/>
          <w:szCs w:val="24"/>
        </w:rPr>
        <w:t xml:space="preserve"> оказал много дешевых случаев, для создания стабильного тарифа Минздрав добавит ему бюджет.</w:t>
      </w:r>
    </w:p>
    <w:p w:rsidR="00D30931" w:rsidRPr="00BE46A2" w:rsidRDefault="00D30931" w:rsidP="00BE46A2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BE46A2">
        <w:rPr>
          <w:rFonts w:ascii="Calibri" w:hAnsi="Calibri" w:cs="Calibri"/>
          <w:spacing w:val="-5"/>
          <w:sz w:val="24"/>
          <w:szCs w:val="24"/>
        </w:rPr>
        <w:t>Данные пункты, как уверяют в ведомстве, необходимы для установления и сохранения «сбалансированности объемов медицинской помощи и их финансового обеспечения», а также для сохранения минимального объема дорогостоящей помощи в 70% в общем объеме лечения федеральных центров (показатель установлен </w:t>
      </w:r>
      <w:hyperlink r:id="rId17" w:history="1">
        <w:r w:rsidRPr="00BE46A2">
          <w:rPr>
            <w:rStyle w:val="a4"/>
            <w:rFonts w:ascii="Calibri" w:hAnsi="Calibri" w:cs="Calibri"/>
            <w:b/>
            <w:bCs/>
            <w:color w:val="194DBB"/>
            <w:spacing w:val="-5"/>
            <w:sz w:val="24"/>
            <w:szCs w:val="24"/>
          </w:rPr>
          <w:t>программой госгарантий</w:t>
        </w:r>
      </w:hyperlink>
      <w:r w:rsidRPr="00BE46A2">
        <w:rPr>
          <w:rFonts w:ascii="Calibri" w:hAnsi="Calibri" w:cs="Calibri"/>
          <w:spacing w:val="-5"/>
          <w:sz w:val="24"/>
          <w:szCs w:val="24"/>
        </w:rPr>
        <w:t> на 2024 год).</w:t>
      </w:r>
    </w:p>
    <w:p w:rsidR="00D30931" w:rsidRPr="00BE46A2" w:rsidRDefault="00D30931" w:rsidP="00BE46A2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BE46A2">
        <w:rPr>
          <w:rFonts w:ascii="Calibri" w:hAnsi="Calibri" w:cs="Calibri"/>
          <w:spacing w:val="-5"/>
          <w:sz w:val="24"/>
          <w:szCs w:val="24"/>
        </w:rPr>
        <w:t>В проекте есть и другие новеллы, направленные на оптимизацию перераспределения объемов медпомощи. Так, из процесса согласования перераспределения объемов для ускорения процесса будет исключен вице-премьер РФ, отвечающий за здравоохранение.</w:t>
      </w:r>
    </w:p>
    <w:p w:rsidR="00D30931" w:rsidRPr="00BE46A2" w:rsidRDefault="00D30931" w:rsidP="00BE46A2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BE46A2">
        <w:rPr>
          <w:rFonts w:ascii="Calibri" w:hAnsi="Calibri" w:cs="Calibri"/>
          <w:spacing w:val="-5"/>
          <w:sz w:val="24"/>
          <w:szCs w:val="24"/>
        </w:rPr>
        <w:t xml:space="preserve">Ежегодно объем финансирования федеральных </w:t>
      </w:r>
      <w:proofErr w:type="spellStart"/>
      <w:r w:rsidRPr="00BE46A2">
        <w:rPr>
          <w:rFonts w:ascii="Calibri" w:hAnsi="Calibri" w:cs="Calibri"/>
          <w:spacing w:val="-5"/>
          <w:sz w:val="24"/>
          <w:szCs w:val="24"/>
        </w:rPr>
        <w:t>медцентров</w:t>
      </w:r>
      <w:proofErr w:type="spellEnd"/>
      <w:r w:rsidRPr="00BE46A2">
        <w:rPr>
          <w:rFonts w:ascii="Calibri" w:hAnsi="Calibri" w:cs="Calibri"/>
          <w:spacing w:val="-5"/>
          <w:sz w:val="24"/>
          <w:szCs w:val="24"/>
        </w:rPr>
        <w:t xml:space="preserve"> в базовой программе ОМС </w:t>
      </w:r>
      <w:hyperlink r:id="rId18" w:history="1">
        <w:r w:rsidRPr="00BE46A2">
          <w:rPr>
            <w:rStyle w:val="a4"/>
            <w:rFonts w:ascii="Calibri" w:hAnsi="Calibri" w:cs="Calibri"/>
            <w:b/>
            <w:bCs/>
            <w:color w:val="194DBB"/>
            <w:spacing w:val="-5"/>
            <w:sz w:val="24"/>
            <w:szCs w:val="24"/>
          </w:rPr>
          <w:t>увеличивается</w:t>
        </w:r>
      </w:hyperlink>
      <w:r w:rsidRPr="00BE46A2">
        <w:rPr>
          <w:rFonts w:ascii="Calibri" w:hAnsi="Calibri" w:cs="Calibri"/>
          <w:spacing w:val="-5"/>
          <w:sz w:val="24"/>
          <w:szCs w:val="24"/>
        </w:rPr>
        <w:t xml:space="preserve">. Если в 2021 году клиникам выделили на оказание </w:t>
      </w:r>
      <w:proofErr w:type="spellStart"/>
      <w:r w:rsidRPr="00BE46A2">
        <w:rPr>
          <w:rFonts w:ascii="Calibri" w:hAnsi="Calibri" w:cs="Calibri"/>
          <w:spacing w:val="-5"/>
          <w:sz w:val="24"/>
          <w:szCs w:val="24"/>
        </w:rPr>
        <w:t>спецмедпомощи</w:t>
      </w:r>
      <w:proofErr w:type="spellEnd"/>
      <w:r w:rsidRPr="00BE46A2">
        <w:rPr>
          <w:rFonts w:ascii="Calibri" w:hAnsi="Calibri" w:cs="Calibri"/>
          <w:spacing w:val="-5"/>
          <w:sz w:val="24"/>
          <w:szCs w:val="24"/>
        </w:rPr>
        <w:t xml:space="preserve"> и ВМП 136 млрд рублей, то к 2024 году плановый объем сегмента уже составляет 213,7 млрд рублей. К этой сумме ежегодно добавляются 110–130 млрд рублей на оказание ВМП вне базовой программы ОМС, средства на которую направляют из </w:t>
      </w:r>
      <w:proofErr w:type="spellStart"/>
      <w:r w:rsidRPr="00BE46A2">
        <w:rPr>
          <w:rFonts w:ascii="Calibri" w:hAnsi="Calibri" w:cs="Calibri"/>
          <w:spacing w:val="-5"/>
          <w:sz w:val="24"/>
          <w:szCs w:val="24"/>
        </w:rPr>
        <w:t>федбюджета</w:t>
      </w:r>
      <w:proofErr w:type="spellEnd"/>
      <w:r w:rsidRPr="00BE46A2">
        <w:rPr>
          <w:rFonts w:ascii="Calibri" w:hAnsi="Calibri" w:cs="Calibri"/>
          <w:spacing w:val="-5"/>
          <w:sz w:val="24"/>
          <w:szCs w:val="24"/>
        </w:rPr>
        <w:t xml:space="preserve">. Всего в стране более 300 таких клиник – это не только крупные НМИЦ, профильные </w:t>
      </w:r>
      <w:proofErr w:type="spellStart"/>
      <w:r w:rsidRPr="00BE46A2">
        <w:rPr>
          <w:rFonts w:ascii="Calibri" w:hAnsi="Calibri" w:cs="Calibri"/>
          <w:spacing w:val="-5"/>
          <w:sz w:val="24"/>
          <w:szCs w:val="24"/>
        </w:rPr>
        <w:t>медцентры</w:t>
      </w:r>
      <w:proofErr w:type="spellEnd"/>
      <w:r w:rsidRPr="00BE46A2">
        <w:rPr>
          <w:rFonts w:ascii="Calibri" w:hAnsi="Calibri" w:cs="Calibri"/>
          <w:spacing w:val="-5"/>
          <w:sz w:val="24"/>
          <w:szCs w:val="24"/>
        </w:rPr>
        <w:t xml:space="preserve"> и </w:t>
      </w:r>
      <w:proofErr w:type="spellStart"/>
      <w:r w:rsidRPr="00BE46A2">
        <w:rPr>
          <w:rFonts w:ascii="Calibri" w:hAnsi="Calibri" w:cs="Calibri"/>
          <w:spacing w:val="-5"/>
          <w:sz w:val="24"/>
          <w:szCs w:val="24"/>
        </w:rPr>
        <w:t>медвузы</w:t>
      </w:r>
      <w:proofErr w:type="spellEnd"/>
      <w:r w:rsidRPr="00BE46A2">
        <w:rPr>
          <w:rFonts w:ascii="Calibri" w:hAnsi="Calibri" w:cs="Calibri"/>
          <w:spacing w:val="-5"/>
          <w:sz w:val="24"/>
          <w:szCs w:val="24"/>
        </w:rPr>
        <w:t xml:space="preserve"> Минздрава, но и широкая сеть </w:t>
      </w:r>
      <w:proofErr w:type="spellStart"/>
      <w:r w:rsidRPr="00BE46A2">
        <w:rPr>
          <w:rFonts w:ascii="Calibri" w:hAnsi="Calibri" w:cs="Calibri"/>
          <w:spacing w:val="-5"/>
          <w:sz w:val="24"/>
          <w:szCs w:val="24"/>
        </w:rPr>
        <w:t>медцентров</w:t>
      </w:r>
      <w:proofErr w:type="spellEnd"/>
      <w:r w:rsidRPr="00BE46A2">
        <w:rPr>
          <w:rFonts w:ascii="Calibri" w:hAnsi="Calibri" w:cs="Calibri"/>
          <w:spacing w:val="-5"/>
          <w:sz w:val="24"/>
          <w:szCs w:val="24"/>
        </w:rPr>
        <w:t xml:space="preserve"> и медсанчастей ФМБА, НИИ </w:t>
      </w:r>
      <w:proofErr w:type="spellStart"/>
      <w:r w:rsidRPr="00BE46A2">
        <w:rPr>
          <w:rFonts w:ascii="Calibri" w:hAnsi="Calibri" w:cs="Calibri"/>
          <w:spacing w:val="-5"/>
          <w:sz w:val="24"/>
          <w:szCs w:val="24"/>
        </w:rPr>
        <w:t>Минобрнауки</w:t>
      </w:r>
      <w:proofErr w:type="spellEnd"/>
      <w:r w:rsidRPr="00BE46A2">
        <w:rPr>
          <w:rFonts w:ascii="Calibri" w:hAnsi="Calibri" w:cs="Calibri"/>
          <w:spacing w:val="-5"/>
          <w:sz w:val="24"/>
          <w:szCs w:val="24"/>
        </w:rPr>
        <w:t>, клиник Управделами Президента РФ и госпиталей Минобороны.</w:t>
      </w:r>
    </w:p>
    <w:p w:rsidR="00D30931" w:rsidRPr="00BE46A2" w:rsidRDefault="00D30931" w:rsidP="00BE46A2">
      <w:pPr>
        <w:jc w:val="both"/>
        <w:rPr>
          <w:rFonts w:ascii="Calibri" w:hAnsi="Calibri" w:cs="Calibri"/>
          <w:sz w:val="24"/>
          <w:szCs w:val="24"/>
        </w:rPr>
      </w:pPr>
      <w:hyperlink r:id="rId19" w:history="1">
        <w:r w:rsidRPr="00BE46A2">
          <w:rPr>
            <w:rStyle w:val="a4"/>
            <w:rFonts w:ascii="Calibri" w:hAnsi="Calibri" w:cs="Calibri"/>
            <w:sz w:val="24"/>
            <w:szCs w:val="24"/>
          </w:rPr>
          <w:t>https://vademec.ru/news/2024/02/01/regulyator-predlozhil-mery-po-sokhraneniyu-finansovoy-ustoychivosti-federalnykh-klinik/</w:t>
        </w:r>
      </w:hyperlink>
    </w:p>
    <w:p w:rsidR="00D30931" w:rsidRPr="00BE46A2" w:rsidRDefault="00D30931" w:rsidP="00BE46A2">
      <w:pPr>
        <w:jc w:val="both"/>
        <w:rPr>
          <w:rFonts w:ascii="Calibri" w:hAnsi="Calibri" w:cs="Calibri"/>
          <w:sz w:val="24"/>
          <w:szCs w:val="24"/>
        </w:rPr>
      </w:pPr>
    </w:p>
    <w:p w:rsidR="00D30931" w:rsidRPr="00BE46A2" w:rsidRDefault="00D30931" w:rsidP="00BE46A2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BE46A2">
        <w:rPr>
          <w:rFonts w:ascii="Calibri" w:hAnsi="Calibri" w:cs="Calibri"/>
          <w:b/>
          <w:bCs/>
          <w:color w:val="1A1B1D"/>
          <w:sz w:val="24"/>
          <w:szCs w:val="24"/>
        </w:rPr>
        <w:t>Утверждены нормы времени приема для психиатра, нарколога и психотерапевта</w:t>
      </w:r>
      <w:r w:rsidRPr="00BE46A2">
        <w:rPr>
          <w:rFonts w:ascii="Calibri" w:hAnsi="Calibri" w:cs="Calibri"/>
          <w:color w:val="1A1B1D"/>
          <w:sz w:val="24"/>
          <w:szCs w:val="24"/>
        </w:rPr>
        <w:t xml:space="preserve"> </w:t>
      </w:r>
    </w:p>
    <w:p w:rsidR="00D30931" w:rsidRPr="00BE46A2" w:rsidRDefault="00D30931" w:rsidP="00BE46A2">
      <w:pPr>
        <w:jc w:val="both"/>
        <w:rPr>
          <w:rFonts w:ascii="Calibri" w:hAnsi="Calibri" w:cs="Calibri"/>
          <w:sz w:val="24"/>
          <w:szCs w:val="24"/>
        </w:rPr>
      </w:pPr>
      <w:r w:rsidRPr="00BE46A2">
        <w:rPr>
          <w:rFonts w:ascii="Calibri" w:hAnsi="Calibri" w:cs="Calibri"/>
          <w:sz w:val="24"/>
          <w:szCs w:val="24"/>
        </w:rPr>
        <w:lastRenderedPageBreak/>
        <w:t>Утверждены нормы времени на прием пациента психиатром, наркологом и психотерапевтом. Специалистам отводится от 24 до 42 минут. </w:t>
      </w:r>
    </w:p>
    <w:p w:rsidR="00D30931" w:rsidRPr="00BE46A2" w:rsidRDefault="00D30931" w:rsidP="00BE46A2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BE46A2">
        <w:rPr>
          <w:rFonts w:ascii="Calibri" w:eastAsia="Times New Roman" w:hAnsi="Calibri" w:cs="Calibri"/>
          <w:sz w:val="24"/>
          <w:szCs w:val="24"/>
          <w:lang w:eastAsia="ru-RU"/>
        </w:rPr>
        <w:t>Минздрав утвердил отраслевые нормы времени на прием пациента врачом-психиатром, врачом-психиатром-наркологом и врачом-психотерапевтом. Приказ </w:t>
      </w:r>
      <w:hyperlink r:id="rId20" w:history="1">
        <w:r w:rsidRPr="00BE46A2">
          <w:rPr>
            <w:rFonts w:ascii="Calibri" w:eastAsia="Times New Roman" w:hAnsi="Calibri" w:cs="Calibri"/>
            <w:sz w:val="24"/>
            <w:szCs w:val="24"/>
            <w:lang w:eastAsia="ru-RU"/>
          </w:rPr>
          <w:t>доступен</w:t>
        </w:r>
      </w:hyperlink>
      <w:r w:rsidRPr="00BE46A2">
        <w:rPr>
          <w:rFonts w:ascii="Calibri" w:eastAsia="Times New Roman" w:hAnsi="Calibri" w:cs="Calibri"/>
          <w:sz w:val="24"/>
          <w:szCs w:val="24"/>
          <w:lang w:eastAsia="ru-RU"/>
        </w:rPr>
        <w:t> на «МВ». </w:t>
      </w:r>
    </w:p>
    <w:p w:rsidR="00D30931" w:rsidRPr="00BE46A2" w:rsidRDefault="00D30931" w:rsidP="00BE46A2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BE46A2">
        <w:rPr>
          <w:rFonts w:ascii="Calibri" w:eastAsia="Times New Roman" w:hAnsi="Calibri" w:cs="Calibri"/>
          <w:sz w:val="24"/>
          <w:szCs w:val="24"/>
          <w:lang w:eastAsia="ru-RU"/>
        </w:rPr>
        <w:t>Нормы времени на одно посещение пациентом врача-специалиста в связи с заболеванием, включая оформление медицинской документации, составляют для врача-психиатра 24 минуты, для нарколога — 26 минут, а для врача-психотерапевта – 42 минуты. Указывается, что затраты времени врача-специалиста на оформление медицинской документации должны составлять не больше 35% для врача-психиатра (то есть около 8 минут), врача-психотерапевта (14 минут) и не более 42% для врача-психиатра-нарколога (около 11 минут).</w:t>
      </w:r>
    </w:p>
    <w:p w:rsidR="00D30931" w:rsidRPr="00BE46A2" w:rsidRDefault="00D30931" w:rsidP="00BE46A2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BE46A2">
        <w:rPr>
          <w:rFonts w:ascii="Calibri" w:eastAsia="Times New Roman" w:hAnsi="Calibri" w:cs="Calibri"/>
          <w:sz w:val="24"/>
          <w:szCs w:val="24"/>
          <w:lang w:eastAsia="ru-RU"/>
        </w:rPr>
        <w:t>При посещении пациентом врача с профилактической целью нормы устанавливаются в размере 65% от основных — это значит, что на пациента без диагноза психиатр будет тратить только около 15 минут, нарколог — 17 минут, а психотерапевт — 27 минут. </w:t>
      </w:r>
    </w:p>
    <w:p w:rsidR="00D30931" w:rsidRPr="00BE46A2" w:rsidRDefault="00D30931" w:rsidP="00BE46A2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BE46A2">
        <w:rPr>
          <w:rFonts w:ascii="Calibri" w:eastAsia="Times New Roman" w:hAnsi="Calibri" w:cs="Calibri"/>
          <w:sz w:val="24"/>
          <w:szCs w:val="24"/>
          <w:lang w:eastAsia="ru-RU"/>
        </w:rPr>
        <w:t xml:space="preserve">Минздрав заявлял, что </w:t>
      </w:r>
      <w:proofErr w:type="spellStart"/>
      <w:r w:rsidRPr="00BE46A2">
        <w:rPr>
          <w:rFonts w:ascii="Calibri" w:eastAsia="Times New Roman" w:hAnsi="Calibri" w:cs="Calibri"/>
          <w:sz w:val="24"/>
          <w:szCs w:val="24"/>
          <w:lang w:eastAsia="ru-RU"/>
        </w:rPr>
        <w:t>тайминг</w:t>
      </w:r>
      <w:proofErr w:type="spellEnd"/>
      <w:r w:rsidRPr="00BE46A2">
        <w:rPr>
          <w:rFonts w:ascii="Calibri" w:eastAsia="Times New Roman" w:hAnsi="Calibri" w:cs="Calibri"/>
          <w:sz w:val="24"/>
          <w:szCs w:val="24"/>
          <w:lang w:eastAsia="ru-RU"/>
        </w:rPr>
        <w:t xml:space="preserve"> определен по результатам фотохронометражных исследований Центрального НИИ организации и информатизации здравоохранения (ЦНИИОИЗ) деятельности врачей-специалистов и фиксирует среднее время, которое они затрачивают на выполнение всех работ, связанных с посещением одного пациента.</w:t>
      </w:r>
    </w:p>
    <w:p w:rsidR="00D30931" w:rsidRPr="00BE46A2" w:rsidRDefault="00D30931" w:rsidP="00BE46A2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BE46A2">
        <w:rPr>
          <w:rFonts w:ascii="Calibri" w:eastAsia="Times New Roman" w:hAnsi="Calibri" w:cs="Calibri"/>
          <w:sz w:val="24"/>
          <w:szCs w:val="24"/>
          <w:lang w:eastAsia="ru-RU"/>
        </w:rPr>
        <w:t>Ранее ведомство </w:t>
      </w:r>
      <w:hyperlink r:id="rId21" w:history="1">
        <w:r w:rsidRPr="00BE46A2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утвердило </w:t>
        </w:r>
      </w:hyperlink>
      <w:r w:rsidRPr="00BE46A2">
        <w:rPr>
          <w:rFonts w:ascii="Calibri" w:eastAsia="Times New Roman" w:hAnsi="Calibri" w:cs="Calibri"/>
          <w:sz w:val="24"/>
          <w:szCs w:val="24"/>
          <w:lang w:eastAsia="ru-RU"/>
        </w:rPr>
        <w:t>норму времени приема для врача-гериатра. Такой специалист может принимать пациента на протяжении 45 минут. </w:t>
      </w:r>
    </w:p>
    <w:p w:rsidR="00D30931" w:rsidRPr="00BE46A2" w:rsidRDefault="00D30931" w:rsidP="00BE46A2">
      <w:pPr>
        <w:jc w:val="both"/>
        <w:rPr>
          <w:rFonts w:ascii="Calibri" w:hAnsi="Calibri" w:cs="Calibri"/>
          <w:sz w:val="24"/>
          <w:szCs w:val="24"/>
        </w:rPr>
      </w:pPr>
      <w:hyperlink r:id="rId22" w:history="1">
        <w:r w:rsidRPr="00BE46A2">
          <w:rPr>
            <w:rStyle w:val="a4"/>
            <w:rFonts w:ascii="Calibri" w:hAnsi="Calibri" w:cs="Calibri"/>
            <w:sz w:val="24"/>
            <w:szCs w:val="24"/>
          </w:rPr>
          <w:t>https://medvestnik.ru/content/news/Utverjdeny-normy-vremeni-priema-dlya-psihiatra-narkologa-i-psihoterapevta.html</w:t>
        </w:r>
      </w:hyperlink>
    </w:p>
    <w:p w:rsidR="007E0A63" w:rsidRPr="00BE46A2" w:rsidRDefault="007E0A63" w:rsidP="00BE46A2">
      <w:pPr>
        <w:jc w:val="both"/>
        <w:rPr>
          <w:rFonts w:ascii="Calibri" w:hAnsi="Calibri" w:cs="Calibri"/>
          <w:sz w:val="24"/>
          <w:szCs w:val="24"/>
          <w:lang w:val="en-US"/>
        </w:rPr>
      </w:pPr>
    </w:p>
    <w:p w:rsidR="007E0A63" w:rsidRPr="00BE46A2" w:rsidRDefault="007E0A63" w:rsidP="00BE46A2">
      <w:pPr>
        <w:jc w:val="both"/>
        <w:rPr>
          <w:rFonts w:ascii="Calibri" w:hAnsi="Calibri" w:cs="Calibri"/>
          <w:b/>
          <w:sz w:val="24"/>
          <w:szCs w:val="24"/>
        </w:rPr>
      </w:pPr>
      <w:r w:rsidRPr="00BE46A2">
        <w:rPr>
          <w:rFonts w:ascii="Calibri" w:hAnsi="Calibri" w:cs="Calibri"/>
          <w:b/>
          <w:bCs/>
          <w:sz w:val="24"/>
          <w:szCs w:val="24"/>
        </w:rPr>
        <w:t>Изменяется отчетность по услугам медицинской реабилитации</w:t>
      </w:r>
    </w:p>
    <w:p w:rsidR="007E0A63" w:rsidRPr="00BE46A2" w:rsidRDefault="007E0A63" w:rsidP="00BE46A2">
      <w:pPr>
        <w:jc w:val="both"/>
        <w:rPr>
          <w:rFonts w:ascii="Calibri" w:hAnsi="Calibri" w:cs="Calibri"/>
          <w:bCs/>
          <w:sz w:val="24"/>
          <w:szCs w:val="24"/>
        </w:rPr>
      </w:pPr>
      <w:r w:rsidRPr="00BE46A2">
        <w:rPr>
          <w:rFonts w:ascii="Calibri" w:hAnsi="Calibri" w:cs="Calibri"/>
          <w:bCs/>
          <w:sz w:val="24"/>
          <w:szCs w:val="24"/>
        </w:rPr>
        <w:t>Приказ Федерального фонда обязательного медицинского страхования от 03.10.2023 № 191н вступает в силу с 9 февраля 2024 года</w:t>
      </w:r>
    </w:p>
    <w:p w:rsidR="007E0A63" w:rsidRPr="00BE46A2" w:rsidRDefault="007E0A63" w:rsidP="00BE46A2">
      <w:pPr>
        <w:jc w:val="both"/>
        <w:rPr>
          <w:rFonts w:ascii="Calibri" w:hAnsi="Calibri" w:cs="Calibri"/>
          <w:color w:val="000000"/>
          <w:sz w:val="24"/>
          <w:szCs w:val="24"/>
        </w:rPr>
      </w:pPr>
      <w:hyperlink r:id="rId23" w:history="1">
        <w:r w:rsidRPr="00BE46A2">
          <w:rPr>
            <w:rStyle w:val="a4"/>
            <w:rFonts w:ascii="Calibri" w:hAnsi="Calibri" w:cs="Calibri"/>
            <w:color w:val="214778"/>
            <w:sz w:val="24"/>
            <w:szCs w:val="24"/>
          </w:rPr>
          <w:t>Приказом Федерального фонда обязательного медицинского страхования от 03.10.2023 № 191н </w:t>
        </w:r>
      </w:hyperlink>
      <w:r w:rsidRPr="00BE46A2">
        <w:rPr>
          <w:rFonts w:ascii="Calibri" w:hAnsi="Calibri" w:cs="Calibri"/>
          <w:color w:val="000000"/>
          <w:sz w:val="24"/>
          <w:szCs w:val="24"/>
        </w:rPr>
        <w:t>внесены изменения в </w:t>
      </w:r>
      <w:hyperlink r:id="rId24" w:history="1">
        <w:r w:rsidRPr="00BE46A2">
          <w:rPr>
            <w:rStyle w:val="a4"/>
            <w:rFonts w:ascii="Calibri" w:hAnsi="Calibri" w:cs="Calibri"/>
            <w:color w:val="214778"/>
            <w:sz w:val="24"/>
            <w:szCs w:val="24"/>
          </w:rPr>
          <w:t>приказ Федерального фонда обязательного медицинского страхования от 7 февраля 2022 г. № 11н</w:t>
        </w:r>
      </w:hyperlink>
      <w:r w:rsidRPr="00BE46A2">
        <w:rPr>
          <w:rFonts w:ascii="Calibri" w:hAnsi="Calibri" w:cs="Calibri"/>
          <w:color w:val="000000"/>
          <w:sz w:val="24"/>
          <w:szCs w:val="24"/>
        </w:rPr>
        <w:t> "Об установлении формы и порядка ведения отчетности "Отчет об объемах оказания и финансового обеспечения медицинской помощи по профилю "Медицинская реабилитация", оказанной медицинскими организациями, осуществляющими деятельность в сфере обязательного медицинского страхования.</w:t>
      </w:r>
    </w:p>
    <w:p w:rsidR="007E0A63" w:rsidRPr="00BE46A2" w:rsidRDefault="007E0A63" w:rsidP="00BE46A2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BE46A2">
        <w:rPr>
          <w:rFonts w:ascii="Calibri" w:hAnsi="Calibri" w:cs="Calibri"/>
          <w:color w:val="000000"/>
          <w:sz w:val="24"/>
          <w:szCs w:val="24"/>
        </w:rPr>
        <w:t>В отчетность в отдельном порядке должны быть включены сведения о гражданах, которые прошли медицинскую реабилитацию после углубленной диспансеризации. Кроме того, территориальные фонды ОМС (ТФОМС) должны будут вести отдельный учет медпомощи по реабилитации в разрезе условий и форм ее оказания (стационарно, амбулаторно и т.д.).</w:t>
      </w:r>
    </w:p>
    <w:p w:rsidR="007E0A63" w:rsidRPr="00BE46A2" w:rsidRDefault="007E0A63" w:rsidP="00BE46A2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BE46A2">
        <w:rPr>
          <w:rFonts w:ascii="Calibri" w:hAnsi="Calibri" w:cs="Calibri"/>
          <w:color w:val="000000"/>
          <w:sz w:val="24"/>
          <w:szCs w:val="24"/>
        </w:rPr>
        <w:t>Под специальный учет теперь попадут три КСГ для проведения специальной продолжительной реабилитации пациентов с заболеваниями нервной системы и опорно-двигательного аппарата.</w:t>
      </w:r>
    </w:p>
    <w:p w:rsidR="007E0A63" w:rsidRPr="00BE46A2" w:rsidRDefault="007E0A63" w:rsidP="00BE46A2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BE46A2">
        <w:rPr>
          <w:rFonts w:ascii="Calibri" w:hAnsi="Calibri" w:cs="Calibri"/>
          <w:color w:val="000000"/>
          <w:sz w:val="24"/>
          <w:szCs w:val="24"/>
        </w:rPr>
        <w:lastRenderedPageBreak/>
        <w:t>Приказ Федерального фонда обязательного медицинского страхования от 03.10.2023 № 191н вступает в силу с 9 февраля 2024 года.</w:t>
      </w:r>
    </w:p>
    <w:p w:rsidR="007E0A63" w:rsidRPr="00BE46A2" w:rsidRDefault="007E0A63" w:rsidP="00BE46A2">
      <w:pPr>
        <w:jc w:val="both"/>
        <w:rPr>
          <w:rFonts w:ascii="Calibri" w:hAnsi="Calibri" w:cs="Calibri"/>
          <w:sz w:val="24"/>
          <w:szCs w:val="24"/>
        </w:rPr>
      </w:pPr>
      <w:hyperlink r:id="rId25" w:history="1">
        <w:r w:rsidRPr="00BE46A2">
          <w:rPr>
            <w:rStyle w:val="a4"/>
            <w:rFonts w:ascii="Calibri" w:hAnsi="Calibri" w:cs="Calibri"/>
            <w:sz w:val="24"/>
            <w:szCs w:val="24"/>
          </w:rPr>
          <w:t>http://pravo-med.ru/news/17897/?utm_source=yxnews&amp;utm_medium=desktop&amp;utm_referrer=https%3A%2F%2Fdzen.ru%2Fnews%2Fsearch%3Ftext%3D</w:t>
        </w:r>
      </w:hyperlink>
    </w:p>
    <w:p w:rsidR="00CE483B" w:rsidRPr="00BE46A2" w:rsidRDefault="00CE483B" w:rsidP="00BE46A2">
      <w:pPr>
        <w:jc w:val="both"/>
        <w:rPr>
          <w:rFonts w:ascii="Calibri" w:hAnsi="Calibri" w:cs="Calibri"/>
          <w:sz w:val="24"/>
          <w:szCs w:val="24"/>
        </w:rPr>
      </w:pPr>
    </w:p>
    <w:p w:rsidR="000B1CD3" w:rsidRPr="00BE46A2" w:rsidRDefault="00823347" w:rsidP="00BE46A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BE46A2">
        <w:rPr>
          <w:rFonts w:ascii="Calibri" w:hAnsi="Calibri" w:cs="Calibri"/>
          <w:b/>
          <w:color w:val="FF0000"/>
          <w:sz w:val="24"/>
          <w:szCs w:val="24"/>
        </w:rPr>
        <w:t>РАЗНОЕ</w:t>
      </w:r>
    </w:p>
    <w:p w:rsidR="00D30931" w:rsidRPr="00BE46A2" w:rsidRDefault="00D30931" w:rsidP="00BE46A2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p w:rsidR="00D30931" w:rsidRPr="00BE46A2" w:rsidRDefault="00D30931" w:rsidP="00BE46A2">
      <w:pPr>
        <w:pStyle w:val="1"/>
        <w:jc w:val="both"/>
        <w:rPr>
          <w:rFonts w:ascii="Calibri" w:eastAsiaTheme="minorHAnsi" w:hAnsi="Calibri" w:cs="Calibri"/>
          <w:b/>
          <w:color w:val="auto"/>
          <w:sz w:val="24"/>
          <w:szCs w:val="24"/>
        </w:rPr>
      </w:pPr>
      <w:r w:rsidRPr="00BE46A2">
        <w:rPr>
          <w:rFonts w:ascii="Calibri" w:eastAsiaTheme="minorHAnsi" w:hAnsi="Calibri" w:cs="Calibri"/>
          <w:b/>
          <w:color w:val="auto"/>
          <w:sz w:val="24"/>
          <w:szCs w:val="24"/>
        </w:rPr>
        <w:t>Лечение с пролонгацией</w:t>
      </w:r>
    </w:p>
    <w:p w:rsidR="00D30931" w:rsidRPr="00BE46A2" w:rsidRDefault="00D30931" w:rsidP="00BE46A2">
      <w:pPr>
        <w:pStyle w:val="2"/>
        <w:jc w:val="both"/>
        <w:rPr>
          <w:rFonts w:ascii="Calibri" w:eastAsia="Times New Roman" w:hAnsi="Calibri" w:cs="Calibri"/>
          <w:color w:val="auto"/>
          <w:sz w:val="24"/>
          <w:szCs w:val="24"/>
          <w:lang w:eastAsia="ru-RU"/>
        </w:rPr>
      </w:pPr>
      <w:proofErr w:type="spellStart"/>
      <w:r w:rsidRPr="00BE46A2">
        <w:rPr>
          <w:rFonts w:ascii="Calibri" w:eastAsia="Times New Roman" w:hAnsi="Calibri" w:cs="Calibri"/>
          <w:color w:val="auto"/>
          <w:sz w:val="24"/>
          <w:szCs w:val="24"/>
          <w:lang w:eastAsia="ru-RU"/>
        </w:rPr>
        <w:t>Фармкомпании</w:t>
      </w:r>
      <w:proofErr w:type="spellEnd"/>
      <w:r w:rsidRPr="00BE46A2">
        <w:rPr>
          <w:rFonts w:ascii="Calibri" w:eastAsia="Times New Roman" w:hAnsi="Calibri" w:cs="Calibri"/>
          <w:color w:val="auto"/>
          <w:sz w:val="24"/>
          <w:szCs w:val="24"/>
          <w:lang w:eastAsia="ru-RU"/>
        </w:rPr>
        <w:t xml:space="preserve"> обеспокоены переносом срока внедрения клинических рекомендаций </w:t>
      </w:r>
    </w:p>
    <w:p w:rsidR="00D30931" w:rsidRPr="00BE46A2" w:rsidRDefault="00D30931" w:rsidP="00BE46A2">
      <w:pPr>
        <w:pStyle w:val="doctext"/>
        <w:jc w:val="both"/>
        <w:rPr>
          <w:rFonts w:ascii="Calibri" w:hAnsi="Calibri" w:cs="Calibri"/>
        </w:rPr>
      </w:pPr>
      <w:r w:rsidRPr="00BE46A2">
        <w:rPr>
          <w:rFonts w:ascii="Calibri" w:hAnsi="Calibri" w:cs="Calibri"/>
        </w:rPr>
        <w:t xml:space="preserve">Полный переход на клинические рекомендации по оказанию медпомощи фактически откладывается на 2026 год, указывает в своем письме в адрес Минздрава ассоциация иностранных </w:t>
      </w:r>
      <w:proofErr w:type="spellStart"/>
      <w:r w:rsidRPr="00BE46A2">
        <w:rPr>
          <w:rFonts w:ascii="Calibri" w:hAnsi="Calibri" w:cs="Calibri"/>
        </w:rPr>
        <w:t>фармкомпаний</w:t>
      </w:r>
      <w:proofErr w:type="spellEnd"/>
      <w:r w:rsidRPr="00BE46A2">
        <w:rPr>
          <w:rFonts w:ascii="Calibri" w:hAnsi="Calibri" w:cs="Calibri"/>
        </w:rPr>
        <w:t xml:space="preserve"> «</w:t>
      </w:r>
      <w:proofErr w:type="spellStart"/>
      <w:r w:rsidRPr="00BE46A2">
        <w:rPr>
          <w:rFonts w:ascii="Calibri" w:hAnsi="Calibri" w:cs="Calibri"/>
        </w:rPr>
        <w:t>Инфарма</w:t>
      </w:r>
      <w:proofErr w:type="spellEnd"/>
      <w:r w:rsidRPr="00BE46A2">
        <w:rPr>
          <w:rFonts w:ascii="Calibri" w:hAnsi="Calibri" w:cs="Calibri"/>
        </w:rPr>
        <w:t>». Это связано с тем, что ведомство предложило правительству сдвинуть срок завершения перехода к обязательному использованию рекомендаций на год — на 1 января 2025 года, а программа госгарантий медпомощи на практике формируется на год вперед. Ассоциация отмечает, что отсрочка отложит для определенных категорий пациентов доступ к инновационной терапии, и предлагает при формировании программы госгарантий на 2025 год учитывать клинические рекомендации, принятые до 1 июля 2024-го.</w:t>
      </w:r>
    </w:p>
    <w:p w:rsidR="00D30931" w:rsidRPr="00BE46A2" w:rsidRDefault="00D30931" w:rsidP="00BE46A2">
      <w:pPr>
        <w:pStyle w:val="doctext"/>
        <w:jc w:val="both"/>
        <w:rPr>
          <w:rFonts w:ascii="Calibri" w:hAnsi="Calibri" w:cs="Calibri"/>
        </w:rPr>
      </w:pPr>
      <w:r w:rsidRPr="00BE46A2">
        <w:rPr>
          <w:rFonts w:ascii="Calibri" w:hAnsi="Calibri" w:cs="Calibri"/>
        </w:rPr>
        <w:t xml:space="preserve">Фармацевтические компании просят Минздрав уточнить сроки завершения перехода к оказанию медицинской помощи в больницах и поликлиниках на основании клинических рекомендаций. Соответствующее письмо в ведомство направила ассоциация иностранных </w:t>
      </w:r>
      <w:proofErr w:type="spellStart"/>
      <w:r w:rsidRPr="00BE46A2">
        <w:rPr>
          <w:rFonts w:ascii="Calibri" w:hAnsi="Calibri" w:cs="Calibri"/>
        </w:rPr>
        <w:t>фармкомпаний</w:t>
      </w:r>
      <w:proofErr w:type="spellEnd"/>
      <w:r w:rsidRPr="00BE46A2">
        <w:rPr>
          <w:rFonts w:ascii="Calibri" w:hAnsi="Calibri" w:cs="Calibri"/>
        </w:rPr>
        <w:t xml:space="preserve"> «</w:t>
      </w:r>
      <w:proofErr w:type="spellStart"/>
      <w:r w:rsidRPr="00BE46A2">
        <w:rPr>
          <w:rFonts w:ascii="Calibri" w:hAnsi="Calibri" w:cs="Calibri"/>
        </w:rPr>
        <w:t>Инфарма</w:t>
      </w:r>
      <w:proofErr w:type="spellEnd"/>
      <w:r w:rsidRPr="00BE46A2">
        <w:rPr>
          <w:rFonts w:ascii="Calibri" w:hAnsi="Calibri" w:cs="Calibri"/>
        </w:rPr>
        <w:t>».</w:t>
      </w:r>
    </w:p>
    <w:p w:rsidR="00D30931" w:rsidRPr="00BE46A2" w:rsidRDefault="00D30931" w:rsidP="00BE46A2">
      <w:pPr>
        <w:pStyle w:val="doctext"/>
        <w:jc w:val="both"/>
        <w:rPr>
          <w:rFonts w:ascii="Calibri" w:hAnsi="Calibri" w:cs="Calibri"/>
        </w:rPr>
      </w:pPr>
      <w:r w:rsidRPr="00BE46A2">
        <w:rPr>
          <w:rFonts w:ascii="Calibri" w:hAnsi="Calibri" w:cs="Calibri"/>
        </w:rPr>
        <w:t>Поясним, что с 2018 года в РФ идет реформа стандартов оказания медпомощи. Согласно обновленному закону «Об основах охраны здоровья граждан», все случаи лечения, кроме оказываемого в рамках клинической апробации, должны проходить в соответствии с клиническими рекомендациями. В этих документах собрана информация по вопросам профилактики, диагностики, лечения и реабилитации пациентов, в том числе протоколы ведения пациентов, варианты вмешательств и описание последовательности действий медработника с учетом течения заболевания. Цель рекомендаций — не только дать медработникам доказательную базу для выбора тактики лечения, но и обеспечить возможность объективной оценки их действий при аудите качества медпомощи страховыми организациями и судом.</w:t>
      </w:r>
    </w:p>
    <w:p w:rsidR="00D30931" w:rsidRPr="00BE46A2" w:rsidRDefault="00D30931" w:rsidP="00BE46A2">
      <w:pPr>
        <w:pStyle w:val="doctext"/>
        <w:jc w:val="both"/>
        <w:rPr>
          <w:rFonts w:ascii="Calibri" w:hAnsi="Calibri" w:cs="Calibri"/>
        </w:rPr>
      </w:pPr>
      <w:r w:rsidRPr="00BE46A2">
        <w:rPr>
          <w:rFonts w:ascii="Calibri" w:hAnsi="Calibri" w:cs="Calibri"/>
        </w:rPr>
        <w:t>Разработку и обновление клинических рекомендаций ведут профильные некоммерческие организации, апробацией занимается Центр экспертизы и контроля качества медицинской помощи Минздрава. В 2019–2022 годах его специалисты провели экспертизу более 720 проектов рекомендаций для лечения различных заболеваний, что позволило Минздраву одобрить примерно 90% документов из числа запланированных.</w:t>
      </w:r>
    </w:p>
    <w:p w:rsidR="00D30931" w:rsidRPr="00D30931" w:rsidRDefault="00D30931" w:rsidP="00BE46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30931">
        <w:rPr>
          <w:rFonts w:ascii="Calibri" w:eastAsia="Times New Roman" w:hAnsi="Calibri" w:cs="Calibri"/>
          <w:sz w:val="24"/>
          <w:szCs w:val="24"/>
          <w:lang w:eastAsia="ru-RU"/>
        </w:rPr>
        <w:t xml:space="preserve">Согласно утвержденному в 2021 году плану перехода к клиническим рекомендациям, полностью работа над ними должна была закончиться к середине 2023 года, </w:t>
      </w:r>
      <w:r w:rsidRPr="00D30931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обязательными к использованию они должны были стать с 1 января 2024-го. Однако в конце прошлого года правительство перенесло этот срок на 1 января 2025 года.</w:t>
      </w:r>
    </w:p>
    <w:p w:rsidR="00D30931" w:rsidRPr="00D30931" w:rsidRDefault="00D30931" w:rsidP="00BE46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30931">
        <w:rPr>
          <w:rFonts w:ascii="Calibri" w:eastAsia="Times New Roman" w:hAnsi="Calibri" w:cs="Calibri"/>
          <w:sz w:val="24"/>
          <w:szCs w:val="24"/>
          <w:lang w:eastAsia="ru-RU"/>
        </w:rPr>
        <w:t xml:space="preserve">В январе Минздрав представил проект постановления правительства, который вносит соответствующие поправки в документ о поэтапном переходе. Это значит, что уже опубликованные клинические рекомендации обязательны к применению, но те, что будут формироваться в этом году, станут обязательными для </w:t>
      </w:r>
      <w:proofErr w:type="spellStart"/>
      <w:r w:rsidRPr="00D30931">
        <w:rPr>
          <w:rFonts w:ascii="Calibri" w:eastAsia="Times New Roman" w:hAnsi="Calibri" w:cs="Calibri"/>
          <w:sz w:val="24"/>
          <w:szCs w:val="24"/>
          <w:lang w:eastAsia="ru-RU"/>
        </w:rPr>
        <w:t>медорганизаций</w:t>
      </w:r>
      <w:proofErr w:type="spellEnd"/>
      <w:r w:rsidRPr="00D30931">
        <w:rPr>
          <w:rFonts w:ascii="Calibri" w:eastAsia="Times New Roman" w:hAnsi="Calibri" w:cs="Calibri"/>
          <w:sz w:val="24"/>
          <w:szCs w:val="24"/>
          <w:lang w:eastAsia="ru-RU"/>
        </w:rPr>
        <w:t xml:space="preserve"> только со следующего года. Ранее стандартным сроком от момента публикации рекомендаций до момента их внедрения считалось шесть месяцев.</w:t>
      </w:r>
    </w:p>
    <w:p w:rsidR="00B04363" w:rsidRPr="00BE46A2" w:rsidRDefault="00B04363" w:rsidP="00BE46A2">
      <w:pPr>
        <w:pStyle w:val="doctext"/>
        <w:jc w:val="both"/>
        <w:rPr>
          <w:rFonts w:ascii="Calibri" w:hAnsi="Calibri" w:cs="Calibri"/>
        </w:rPr>
      </w:pPr>
      <w:r w:rsidRPr="00BE46A2">
        <w:rPr>
          <w:rFonts w:ascii="Calibri" w:hAnsi="Calibri" w:cs="Calibri"/>
        </w:rPr>
        <w:t>«Отдельные клинические рекомендации, опубликованные, например, в феврале текущего года, будут фактически реализованы в рамках программы государственных гарантий лишь через два года, что ощутимо задержит доступ инновационной терапии для пациентов</w:t>
      </w:r>
      <w:proofErr w:type="gramStart"/>
      <w:r w:rsidRPr="00BE46A2">
        <w:rPr>
          <w:rFonts w:ascii="Calibri" w:hAnsi="Calibri" w:cs="Calibri"/>
        </w:rPr>
        <w:t>»,—</w:t>
      </w:r>
      <w:proofErr w:type="gramEnd"/>
      <w:r w:rsidRPr="00BE46A2">
        <w:rPr>
          <w:rFonts w:ascii="Calibri" w:hAnsi="Calibri" w:cs="Calibri"/>
        </w:rPr>
        <w:t xml:space="preserve"> указывает в письме исполнительный директор «</w:t>
      </w:r>
      <w:proofErr w:type="spellStart"/>
      <w:r w:rsidRPr="00BE46A2">
        <w:rPr>
          <w:rFonts w:ascii="Calibri" w:hAnsi="Calibri" w:cs="Calibri"/>
        </w:rPr>
        <w:t>Инфармы</w:t>
      </w:r>
      <w:proofErr w:type="spellEnd"/>
      <w:r w:rsidRPr="00BE46A2">
        <w:rPr>
          <w:rFonts w:ascii="Calibri" w:hAnsi="Calibri" w:cs="Calibri"/>
        </w:rPr>
        <w:t xml:space="preserve">» Вадим </w:t>
      </w:r>
      <w:proofErr w:type="spellStart"/>
      <w:r w:rsidRPr="00BE46A2">
        <w:rPr>
          <w:rFonts w:ascii="Calibri" w:hAnsi="Calibri" w:cs="Calibri"/>
        </w:rPr>
        <w:t>Кукава</w:t>
      </w:r>
      <w:proofErr w:type="spellEnd"/>
      <w:r w:rsidRPr="00BE46A2">
        <w:rPr>
          <w:rFonts w:ascii="Calibri" w:hAnsi="Calibri" w:cs="Calibri"/>
        </w:rPr>
        <w:t>. Ассоциация предлагает указать в постановлении, что при формировании программы госгарантий на 2025 год следует учитывать клинические рекомендации, принятые до 1 июля 2024 года, то есть ввести дополнительный этап их внедрения.</w:t>
      </w:r>
    </w:p>
    <w:p w:rsidR="00B04363" w:rsidRPr="00BE46A2" w:rsidRDefault="00B04363" w:rsidP="00BE46A2">
      <w:pPr>
        <w:pStyle w:val="doctext"/>
        <w:jc w:val="both"/>
        <w:rPr>
          <w:rFonts w:ascii="Calibri" w:hAnsi="Calibri" w:cs="Calibri"/>
        </w:rPr>
      </w:pPr>
      <w:r w:rsidRPr="00BE46A2">
        <w:rPr>
          <w:rFonts w:ascii="Calibri" w:hAnsi="Calibri" w:cs="Calibri"/>
        </w:rPr>
        <w:t xml:space="preserve">Отметим, что задержки с фактическим внедрением клинических рекомендаций происходили и раньше. </w:t>
      </w:r>
      <w:proofErr w:type="spellStart"/>
      <w:r w:rsidRPr="00BE46A2">
        <w:rPr>
          <w:rFonts w:ascii="Calibri" w:hAnsi="Calibri" w:cs="Calibri"/>
        </w:rPr>
        <w:t>Госзакупки</w:t>
      </w:r>
      <w:proofErr w:type="spellEnd"/>
      <w:r w:rsidRPr="00BE46A2">
        <w:rPr>
          <w:rFonts w:ascii="Calibri" w:hAnsi="Calibri" w:cs="Calibri"/>
        </w:rPr>
        <w:t xml:space="preserve"> определенных лекарств, записанных в них, далеко не всегда росли сразу после перехода, поскольку региональные власти не всегда способны оперативно увеличивать финансирование (</w:t>
      </w:r>
      <w:hyperlink r:id="rId26" w:history="1">
        <w:r w:rsidRPr="00BE46A2">
          <w:rPr>
            <w:rStyle w:val="a4"/>
            <w:rFonts w:ascii="Calibri" w:hAnsi="Calibri" w:cs="Calibri"/>
          </w:rPr>
          <w:t>см. “Ъ” от 28 апреля 2022 года</w:t>
        </w:r>
      </w:hyperlink>
      <w:r w:rsidRPr="00BE46A2">
        <w:rPr>
          <w:rFonts w:ascii="Calibri" w:hAnsi="Calibri" w:cs="Calibri"/>
        </w:rPr>
        <w:t>).</w:t>
      </w:r>
    </w:p>
    <w:p w:rsidR="00B04363" w:rsidRPr="00B04363" w:rsidRDefault="00B04363" w:rsidP="00BE46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B04363">
        <w:rPr>
          <w:rFonts w:ascii="Calibri" w:eastAsia="Times New Roman" w:hAnsi="Calibri" w:cs="Calibri"/>
          <w:sz w:val="24"/>
          <w:szCs w:val="24"/>
          <w:lang w:eastAsia="ru-RU"/>
        </w:rPr>
        <w:t xml:space="preserve">По словам источника “Ъ” в </w:t>
      </w:r>
      <w:proofErr w:type="spellStart"/>
      <w:r w:rsidRPr="00B04363">
        <w:rPr>
          <w:rFonts w:ascii="Calibri" w:eastAsia="Times New Roman" w:hAnsi="Calibri" w:cs="Calibri"/>
          <w:sz w:val="24"/>
          <w:szCs w:val="24"/>
          <w:lang w:eastAsia="ru-RU"/>
        </w:rPr>
        <w:t>фармотрасли</w:t>
      </w:r>
      <w:proofErr w:type="spellEnd"/>
      <w:r w:rsidRPr="00B04363">
        <w:rPr>
          <w:rFonts w:ascii="Calibri" w:eastAsia="Times New Roman" w:hAnsi="Calibri" w:cs="Calibri"/>
          <w:sz w:val="24"/>
          <w:szCs w:val="24"/>
          <w:lang w:eastAsia="ru-RU"/>
        </w:rPr>
        <w:t>, предложенное сейчас Минздравом изменение сроков происходит по той же причине.</w:t>
      </w:r>
    </w:p>
    <w:p w:rsidR="00B04363" w:rsidRPr="00B04363" w:rsidRDefault="00B04363" w:rsidP="00BE46A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B04363">
        <w:rPr>
          <w:rFonts w:ascii="Calibri" w:eastAsia="Times New Roman" w:hAnsi="Calibri" w:cs="Calibri"/>
          <w:sz w:val="24"/>
          <w:szCs w:val="24"/>
          <w:lang w:eastAsia="ru-RU"/>
        </w:rPr>
        <w:t xml:space="preserve">«Да, расходы федерального бюджета на здравоохранение в 2024 году вырастут на 8%, до 1,33 трлн руб., но возможности региональных бюджетов гораздо скромнее, особенно с учетом обязательств, которые сейчас у них есть. В такой ситуации требовать дополнительных расходов на </w:t>
      </w:r>
      <w:proofErr w:type="spellStart"/>
      <w:r w:rsidRPr="00B04363">
        <w:rPr>
          <w:rFonts w:ascii="Calibri" w:eastAsia="Times New Roman" w:hAnsi="Calibri" w:cs="Calibri"/>
          <w:sz w:val="24"/>
          <w:szCs w:val="24"/>
          <w:lang w:eastAsia="ru-RU"/>
        </w:rPr>
        <w:t>госзакупки</w:t>
      </w:r>
      <w:proofErr w:type="spellEnd"/>
      <w:r w:rsidRPr="00B04363">
        <w:rPr>
          <w:rFonts w:ascii="Calibri" w:eastAsia="Times New Roman" w:hAnsi="Calibri" w:cs="Calibri"/>
          <w:sz w:val="24"/>
          <w:szCs w:val="24"/>
          <w:lang w:eastAsia="ru-RU"/>
        </w:rPr>
        <w:t xml:space="preserve"> препаратов бессмысленно</w:t>
      </w:r>
      <w:proofErr w:type="gramStart"/>
      <w:r w:rsidRPr="00B04363">
        <w:rPr>
          <w:rFonts w:ascii="Calibri" w:eastAsia="Times New Roman" w:hAnsi="Calibri" w:cs="Calibri"/>
          <w:sz w:val="24"/>
          <w:szCs w:val="24"/>
          <w:lang w:eastAsia="ru-RU"/>
        </w:rPr>
        <w:t>»,—</w:t>
      </w:r>
      <w:proofErr w:type="gramEnd"/>
      <w:r w:rsidRPr="00B04363">
        <w:rPr>
          <w:rFonts w:ascii="Calibri" w:eastAsia="Times New Roman" w:hAnsi="Calibri" w:cs="Calibri"/>
          <w:sz w:val="24"/>
          <w:szCs w:val="24"/>
          <w:lang w:eastAsia="ru-RU"/>
        </w:rPr>
        <w:t xml:space="preserve"> говорит он. Сам Минздрав, впрочем, связывает перенос сроков завершения перехода к клиническим рекомендациям с желанием синхронизировать его с окончанием нацпроекта «Здравоохранение», призванного обновить систему здравоохранения по всей стране.</w:t>
      </w:r>
    </w:p>
    <w:p w:rsidR="00D30931" w:rsidRPr="00BE46A2" w:rsidRDefault="00B04363" w:rsidP="00BE46A2">
      <w:pPr>
        <w:jc w:val="both"/>
        <w:rPr>
          <w:rFonts w:ascii="Calibri" w:hAnsi="Calibri" w:cs="Calibri"/>
          <w:color w:val="FF0000"/>
          <w:sz w:val="24"/>
          <w:szCs w:val="24"/>
        </w:rPr>
      </w:pPr>
      <w:hyperlink r:id="rId27" w:history="1">
        <w:r w:rsidRPr="00BE46A2">
          <w:rPr>
            <w:rStyle w:val="a4"/>
            <w:rFonts w:ascii="Calibri" w:hAnsi="Calibri" w:cs="Calibri"/>
            <w:sz w:val="24"/>
            <w:szCs w:val="24"/>
          </w:rPr>
          <w:t>https://www.kommersant.ru/doc/6493024</w:t>
        </w:r>
      </w:hyperlink>
    </w:p>
    <w:p w:rsidR="00B04363" w:rsidRPr="00BE46A2" w:rsidRDefault="00B04363" w:rsidP="00BE46A2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p w:rsidR="000B1CD3" w:rsidRPr="00BE46A2" w:rsidRDefault="000B1CD3" w:rsidP="00BE46A2">
      <w:pPr>
        <w:jc w:val="both"/>
        <w:rPr>
          <w:rFonts w:ascii="Calibri" w:hAnsi="Calibri" w:cs="Calibri"/>
          <w:b/>
          <w:sz w:val="24"/>
          <w:szCs w:val="24"/>
        </w:rPr>
      </w:pPr>
      <w:r w:rsidRPr="00BE46A2">
        <w:rPr>
          <w:rFonts w:ascii="Calibri" w:hAnsi="Calibri" w:cs="Calibri"/>
          <w:b/>
          <w:sz w:val="24"/>
          <w:szCs w:val="24"/>
        </w:rPr>
        <w:t>Росстат: больше всего пациенты жалуются на доступность невролога, кардиолога и эндокринолога</w:t>
      </w:r>
    </w:p>
    <w:p w:rsidR="000B1CD3" w:rsidRPr="00BE46A2" w:rsidRDefault="000B1CD3" w:rsidP="00BE46A2">
      <w:pPr>
        <w:jc w:val="both"/>
        <w:rPr>
          <w:rFonts w:ascii="Calibri" w:hAnsi="Calibri" w:cs="Calibri"/>
          <w:sz w:val="24"/>
          <w:szCs w:val="24"/>
        </w:rPr>
      </w:pPr>
      <w:r w:rsidRPr="00BE46A2">
        <w:rPr>
          <w:rFonts w:ascii="Calibri" w:hAnsi="Calibri" w:cs="Calibri"/>
          <w:sz w:val="24"/>
          <w:szCs w:val="24"/>
        </w:rPr>
        <w:t>Росстат опубликовал результаты традиционного, проходящего раз в два года исследования «Выборочное наблюдение качества и доступности услуг», в котором опросил 48 тысяч домохозяйств о доступности различных видов медпомощи. Отдельный сегмент вопросов касался доступности и качества работы узких специалистов. По сравнению с 2021 годом ситуация сильно не изменилась: труднее всего попасть на прием к неврологу, кардиологу, эндокринологу, а также к врачам более массовых специальностей – офтальмологу и лору. В то же время тех, кто вообще не смог попасть к нужному врачу-специалисту, стало за последние два года на 20% меньше.</w:t>
      </w:r>
    </w:p>
    <w:p w:rsidR="000B1CD3" w:rsidRPr="00BE46A2" w:rsidRDefault="000B1CD3" w:rsidP="00BE46A2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BE46A2">
        <w:rPr>
          <w:rFonts w:ascii="Calibri" w:hAnsi="Calibri" w:cs="Calibri"/>
          <w:spacing w:val="-5"/>
          <w:sz w:val="24"/>
          <w:szCs w:val="24"/>
        </w:rPr>
        <w:t xml:space="preserve">Опрос ведомство проводило в середине 2023 года среди жителей 48 тысяч домохозяйств. Сколько именно человек ответили на вопросы, не уточняется, но в 2021 году их число превысило 112 тысяч. Темы для опроса, как и два года ранее, – первичная медпомощь, </w:t>
      </w:r>
      <w:r w:rsidRPr="00BE46A2">
        <w:rPr>
          <w:rFonts w:ascii="Calibri" w:hAnsi="Calibri" w:cs="Calibri"/>
          <w:spacing w:val="-5"/>
          <w:sz w:val="24"/>
          <w:szCs w:val="24"/>
        </w:rPr>
        <w:lastRenderedPageBreak/>
        <w:t xml:space="preserve">получение медпомощи у врачей-специалистов, диагностика. Еще одна анкета посвящена оценке качества медпомощи и уровню удовлетворенности </w:t>
      </w:r>
      <w:proofErr w:type="spellStart"/>
      <w:r w:rsidRPr="00BE46A2">
        <w:rPr>
          <w:rFonts w:ascii="Calibri" w:hAnsi="Calibri" w:cs="Calibri"/>
          <w:spacing w:val="-5"/>
          <w:sz w:val="24"/>
          <w:szCs w:val="24"/>
        </w:rPr>
        <w:t>медуслугами</w:t>
      </w:r>
      <w:proofErr w:type="spellEnd"/>
      <w:r w:rsidRPr="00BE46A2">
        <w:rPr>
          <w:rFonts w:ascii="Calibri" w:hAnsi="Calibri" w:cs="Calibri"/>
          <w:spacing w:val="-5"/>
          <w:sz w:val="24"/>
          <w:szCs w:val="24"/>
        </w:rPr>
        <w:t xml:space="preserve"> – этим с 2022 года </w:t>
      </w:r>
      <w:hyperlink r:id="rId28" w:history="1">
        <w:r w:rsidRPr="00BE46A2">
          <w:rPr>
            <w:rStyle w:val="a4"/>
            <w:rFonts w:ascii="Calibri" w:hAnsi="Calibri" w:cs="Calibri"/>
            <w:b/>
            <w:bCs/>
            <w:color w:val="auto"/>
            <w:spacing w:val="-5"/>
            <w:sz w:val="24"/>
            <w:szCs w:val="24"/>
          </w:rPr>
          <w:t>занимается</w:t>
        </w:r>
      </w:hyperlink>
      <w:r w:rsidRPr="00BE46A2">
        <w:rPr>
          <w:rFonts w:ascii="Calibri" w:hAnsi="Calibri" w:cs="Calibri"/>
          <w:spacing w:val="-5"/>
          <w:sz w:val="24"/>
          <w:szCs w:val="24"/>
        </w:rPr>
        <w:t> Минздрав РФ через страховые медицинские компании, которые обзванивают застрахованных.</w:t>
      </w:r>
    </w:p>
    <w:p w:rsidR="000B1CD3" w:rsidRPr="00BE46A2" w:rsidRDefault="000B1CD3" w:rsidP="00BE46A2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BE46A2">
        <w:rPr>
          <w:rFonts w:ascii="Calibri" w:hAnsi="Calibri" w:cs="Calibri"/>
          <w:spacing w:val="-5"/>
          <w:sz w:val="24"/>
          <w:szCs w:val="24"/>
        </w:rPr>
        <w:t xml:space="preserve">Из всех, кто обращался к узким специалистам за последний год, указали на отсутствие или длительную недоступность данных врачей 25,9%, что на 1,8 процентных пункта меньше, чем по результатам опроса 2021 года. В ТОП проблемных специальностей вошли невролог, кардиолог, эндокринолог, офтальмолог, </w:t>
      </w:r>
      <w:proofErr w:type="spellStart"/>
      <w:r w:rsidRPr="00BE46A2">
        <w:rPr>
          <w:rFonts w:ascii="Calibri" w:hAnsi="Calibri" w:cs="Calibri"/>
          <w:spacing w:val="-5"/>
          <w:sz w:val="24"/>
          <w:szCs w:val="24"/>
        </w:rPr>
        <w:t>оториноларинголог</w:t>
      </w:r>
      <w:proofErr w:type="spellEnd"/>
      <w:r w:rsidRPr="00BE46A2">
        <w:rPr>
          <w:rFonts w:ascii="Calibri" w:hAnsi="Calibri" w:cs="Calibri"/>
          <w:spacing w:val="-5"/>
          <w:sz w:val="24"/>
          <w:szCs w:val="24"/>
        </w:rPr>
        <w:t>, ревматолог, стоматолог, реже жители жалуются на хирургов, урологов, онкологов и гинекологов.</w:t>
      </w:r>
    </w:p>
    <w:p w:rsidR="000B1CD3" w:rsidRPr="00BE46A2" w:rsidRDefault="000B1CD3" w:rsidP="00BE46A2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BE46A2">
        <w:rPr>
          <w:rFonts w:ascii="Calibri" w:hAnsi="Calibri" w:cs="Calibri"/>
          <w:spacing w:val="-5"/>
          <w:sz w:val="24"/>
          <w:szCs w:val="24"/>
        </w:rPr>
        <w:t>Стало заметно меньше тех, кто не смог попасть к врачу-специалисту, – 32,3% против 40% в 2021-м. В основном, как и ранее, лидирующими причинами стали длительность ожидания очереди, неудобный график работы врача-специалиста и нехватка времени на ожидание врача.</w:t>
      </w:r>
    </w:p>
    <w:p w:rsidR="000B1CD3" w:rsidRPr="00BE46A2" w:rsidRDefault="000B1CD3" w:rsidP="00BE46A2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BE46A2">
        <w:rPr>
          <w:rFonts w:ascii="Calibri" w:hAnsi="Calibri" w:cs="Calibri"/>
          <w:spacing w:val="-5"/>
          <w:sz w:val="24"/>
          <w:szCs w:val="24"/>
        </w:rPr>
        <w:t>Не изменилась доля пациентов, так или иначе посещающих узких специалистов в частных клиниках либо платно, – она осталась на уровне 31–36%. Такими же остались наиболее популярные причины, по которым жителям приходилось обращаться к платной медицине, – это большие очереди, необходимость ждать дня приема, отсутствие нужных специалистов рядом с домом. Более трети считают, что в коммерческих клиниках специалисты лучше.</w:t>
      </w:r>
    </w:p>
    <w:p w:rsidR="000B1CD3" w:rsidRPr="00BE46A2" w:rsidRDefault="000B1CD3" w:rsidP="00BE46A2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BE46A2">
        <w:rPr>
          <w:rFonts w:ascii="Calibri" w:hAnsi="Calibri" w:cs="Calibri"/>
          <w:spacing w:val="-5"/>
          <w:sz w:val="24"/>
          <w:szCs w:val="24"/>
        </w:rPr>
        <w:t xml:space="preserve">В 2023 году Росстат впервые интересовался, сколько времени потребовалось пациентам для того, чтобы добраться до </w:t>
      </w:r>
      <w:proofErr w:type="spellStart"/>
      <w:r w:rsidRPr="00BE46A2">
        <w:rPr>
          <w:rFonts w:ascii="Calibri" w:hAnsi="Calibri" w:cs="Calibri"/>
          <w:spacing w:val="-5"/>
          <w:sz w:val="24"/>
          <w:szCs w:val="24"/>
        </w:rPr>
        <w:t>медорганизации</w:t>
      </w:r>
      <w:proofErr w:type="spellEnd"/>
      <w:r w:rsidRPr="00BE46A2">
        <w:rPr>
          <w:rFonts w:ascii="Calibri" w:hAnsi="Calibri" w:cs="Calibri"/>
          <w:spacing w:val="-5"/>
          <w:sz w:val="24"/>
          <w:szCs w:val="24"/>
        </w:rPr>
        <w:t xml:space="preserve"> на консультацию или диагностику, и 60–70% (в зависимости от цели) отметили, что на это требуется менее 20 минут.</w:t>
      </w:r>
    </w:p>
    <w:p w:rsidR="000B1CD3" w:rsidRPr="00BE46A2" w:rsidRDefault="000B1CD3" w:rsidP="00BE46A2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BE46A2">
        <w:rPr>
          <w:rFonts w:ascii="Calibri" w:hAnsi="Calibri" w:cs="Calibri"/>
          <w:spacing w:val="-5"/>
          <w:sz w:val="24"/>
          <w:szCs w:val="24"/>
        </w:rPr>
        <w:t>В 2021 году ведомство </w:t>
      </w:r>
      <w:hyperlink r:id="rId29" w:history="1">
        <w:r w:rsidRPr="00BE46A2">
          <w:rPr>
            <w:rStyle w:val="a4"/>
            <w:rFonts w:ascii="Calibri" w:hAnsi="Calibri" w:cs="Calibri"/>
            <w:b/>
            <w:bCs/>
            <w:color w:val="auto"/>
            <w:spacing w:val="-5"/>
            <w:sz w:val="24"/>
            <w:szCs w:val="24"/>
          </w:rPr>
          <w:t>выяснило</w:t>
        </w:r>
      </w:hyperlink>
      <w:r w:rsidRPr="00BE46A2">
        <w:rPr>
          <w:rFonts w:ascii="Calibri" w:hAnsi="Calibri" w:cs="Calibri"/>
          <w:spacing w:val="-5"/>
          <w:sz w:val="24"/>
          <w:szCs w:val="24"/>
        </w:rPr>
        <w:t>, что более 40% россиян не были в полной мере удовлетворены работой поликлиники, к которой они прикреплены, почти столько же – 39,2% – оценили работу амбулаторной службы положительно, вообще недовольны работой поликлиники оказались 10,2% респондентов.</w:t>
      </w:r>
    </w:p>
    <w:p w:rsidR="000B1CD3" w:rsidRPr="00BE46A2" w:rsidRDefault="000B1CD3" w:rsidP="00BE46A2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BE46A2">
        <w:rPr>
          <w:rFonts w:ascii="Calibri" w:hAnsi="Calibri" w:cs="Calibri"/>
          <w:spacing w:val="-5"/>
          <w:sz w:val="24"/>
          <w:szCs w:val="24"/>
        </w:rPr>
        <w:t>Двумя годами ранее в содержание опроса </w:t>
      </w:r>
      <w:hyperlink r:id="rId30" w:history="1">
        <w:r w:rsidRPr="00BE46A2">
          <w:rPr>
            <w:rStyle w:val="a4"/>
            <w:rFonts w:ascii="Calibri" w:hAnsi="Calibri" w:cs="Calibri"/>
            <w:b/>
            <w:bCs/>
            <w:color w:val="auto"/>
            <w:spacing w:val="-5"/>
            <w:sz w:val="24"/>
            <w:szCs w:val="24"/>
          </w:rPr>
          <w:t>включили</w:t>
        </w:r>
      </w:hyperlink>
      <w:r w:rsidRPr="00BE46A2">
        <w:rPr>
          <w:rFonts w:ascii="Calibri" w:hAnsi="Calibri" w:cs="Calibri"/>
          <w:spacing w:val="-5"/>
          <w:sz w:val="24"/>
          <w:szCs w:val="24"/>
        </w:rPr>
        <w:t> сравнение частных и государственных клиник. Среди опрошенных, обращавшихся за помощью в 2019 году, недовольными работой государственных медучреждений оказались 24%, а частными клиниками остались не удовлетворены значительно меньше – только 8,1%. Тенденцию в 2023 году </w:t>
      </w:r>
      <w:hyperlink r:id="rId31" w:history="1">
        <w:r w:rsidRPr="00BE46A2">
          <w:rPr>
            <w:rStyle w:val="a4"/>
            <w:rFonts w:ascii="Calibri" w:hAnsi="Calibri" w:cs="Calibri"/>
            <w:b/>
            <w:bCs/>
            <w:color w:val="auto"/>
            <w:spacing w:val="-5"/>
            <w:sz w:val="24"/>
            <w:szCs w:val="24"/>
          </w:rPr>
          <w:t>подтвердил</w:t>
        </w:r>
      </w:hyperlink>
      <w:r w:rsidRPr="00BE46A2">
        <w:rPr>
          <w:rFonts w:ascii="Calibri" w:hAnsi="Calibri" w:cs="Calibri"/>
          <w:spacing w:val="-5"/>
          <w:sz w:val="24"/>
          <w:szCs w:val="24"/>
        </w:rPr>
        <w:t> и ЦНИИОИЗ, который курирует оценку удовлетворенности граждан качеством медпомощи.</w:t>
      </w:r>
    </w:p>
    <w:p w:rsidR="000B1CD3" w:rsidRPr="00BE46A2" w:rsidRDefault="009A0578" w:rsidP="00BE46A2">
      <w:pPr>
        <w:jc w:val="both"/>
        <w:rPr>
          <w:rFonts w:ascii="Calibri" w:hAnsi="Calibri" w:cs="Calibri"/>
          <w:sz w:val="24"/>
          <w:szCs w:val="24"/>
        </w:rPr>
      </w:pPr>
      <w:hyperlink r:id="rId32" w:history="1">
        <w:r w:rsidR="000B1CD3" w:rsidRPr="00BE46A2">
          <w:rPr>
            <w:rStyle w:val="a4"/>
            <w:rFonts w:ascii="Calibri" w:hAnsi="Calibri" w:cs="Calibri"/>
            <w:sz w:val="24"/>
            <w:szCs w:val="24"/>
          </w:rPr>
          <w:t>https://vademec.ru/news/2024/02/02/rosstat-bolshe-vsego-patsienty-zhaluyutsya-na-dostupnost-nevrologa-kardiologa-i-endokrinologa/</w:t>
        </w:r>
      </w:hyperlink>
    </w:p>
    <w:p w:rsidR="000B1CD3" w:rsidRPr="00BE46A2" w:rsidRDefault="000B1CD3" w:rsidP="00BE46A2">
      <w:pPr>
        <w:jc w:val="both"/>
        <w:rPr>
          <w:rFonts w:ascii="Calibri" w:hAnsi="Calibri" w:cs="Calibri"/>
          <w:sz w:val="24"/>
          <w:szCs w:val="24"/>
        </w:rPr>
      </w:pPr>
    </w:p>
    <w:p w:rsidR="00CE483B" w:rsidRPr="00BE46A2" w:rsidRDefault="00CE483B" w:rsidP="00BE46A2">
      <w:pPr>
        <w:jc w:val="both"/>
        <w:rPr>
          <w:rFonts w:ascii="Calibri" w:hAnsi="Calibri" w:cs="Calibri"/>
          <w:sz w:val="24"/>
          <w:szCs w:val="24"/>
        </w:rPr>
      </w:pPr>
    </w:p>
    <w:sectPr w:rsidR="00CE483B" w:rsidRPr="00BE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D9D"/>
    <w:rsid w:val="00026D9D"/>
    <w:rsid w:val="000B1CD3"/>
    <w:rsid w:val="004B29B7"/>
    <w:rsid w:val="00690A9B"/>
    <w:rsid w:val="006D36FC"/>
    <w:rsid w:val="007E0A63"/>
    <w:rsid w:val="00823347"/>
    <w:rsid w:val="009A0578"/>
    <w:rsid w:val="00B04363"/>
    <w:rsid w:val="00BE46A2"/>
    <w:rsid w:val="00C67970"/>
    <w:rsid w:val="00CE483B"/>
    <w:rsid w:val="00D30931"/>
    <w:rsid w:val="00EA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797B1"/>
  <w15:chartTrackingRefBased/>
  <w15:docId w15:val="{6B687F1A-39D7-4C5B-B3B1-A9D617B9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6D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D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26D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a0"/>
    <w:rsid w:val="00026D9D"/>
  </w:style>
  <w:style w:type="character" w:styleId="a4">
    <w:name w:val="Hyperlink"/>
    <w:basedOn w:val="a0"/>
    <w:uiPriority w:val="99"/>
    <w:unhideWhenUsed/>
    <w:rsid w:val="00026D9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26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6D9D"/>
    <w:rPr>
      <w:b/>
      <w:bCs/>
    </w:rPr>
  </w:style>
  <w:style w:type="character" w:customStyle="1" w:styleId="apple-converted-space">
    <w:name w:val="apple-converted-space"/>
    <w:basedOn w:val="a0"/>
    <w:rsid w:val="00026D9D"/>
  </w:style>
  <w:style w:type="character" w:customStyle="1" w:styleId="20">
    <w:name w:val="Заголовок 2 Знак"/>
    <w:basedOn w:val="a0"/>
    <w:link w:val="2"/>
    <w:uiPriority w:val="9"/>
    <w:semiHidden/>
    <w:rsid w:val="00C679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1">
    <w:name w:val="Заголовок1"/>
    <w:basedOn w:val="a"/>
    <w:rsid w:val="000B1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ext">
    <w:name w:val="doc__text"/>
    <w:basedOn w:val="a"/>
    <w:rsid w:val="00D30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B04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7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22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0407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3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6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39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2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03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96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5356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01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5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17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3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063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63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83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12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284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2536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2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3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6908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26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36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1473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2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6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1442F"/>
            <w:bottom w:val="none" w:sz="0" w:space="0" w:color="auto"/>
            <w:right w:val="none" w:sz="0" w:space="0" w:color="auto"/>
          </w:divBdr>
          <w:divsChild>
            <w:div w:id="3105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013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038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1514">
                  <w:marLeft w:val="0"/>
                  <w:marRight w:val="0"/>
                  <w:marTop w:val="0"/>
                  <w:marBottom w:val="0"/>
                  <w:divBdr>
                    <w:top w:val="single" w:sz="6" w:space="18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1654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9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3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3800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1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7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42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6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17433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8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290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663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87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918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875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1596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187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8903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2838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1954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421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895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697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587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6814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128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081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089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15"/>
                                                                                              <w:marBottom w:val="28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31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4327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1525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6306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5154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59249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89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12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1890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0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2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100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64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4137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99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82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828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6668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31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68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8051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7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469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3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0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05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4234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70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4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4979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00846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93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4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01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04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4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2862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3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0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709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6" w:color="BFBFBF"/>
            <w:right w:val="none" w:sz="0" w:space="0" w:color="auto"/>
          </w:divBdr>
          <w:divsChild>
            <w:div w:id="19935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D8D8D8"/>
              </w:divBdr>
            </w:div>
            <w:div w:id="2027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2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81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1442F"/>
            <w:bottom w:val="none" w:sz="0" w:space="0" w:color="auto"/>
            <w:right w:val="none" w:sz="0" w:space="0" w:color="auto"/>
          </w:divBdr>
          <w:divsChild>
            <w:div w:id="371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6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34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0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7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91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4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vestnik.ru/content/news/Glava-profsouza-poprosil-Minzdrav-uskorit-start-pilota-novoi-sistemy-oplaty-truda.html" TargetMode="External"/><Relationship Id="rId18" Type="http://schemas.openxmlformats.org/officeDocument/2006/relationships/hyperlink" Target="https://vademec.ru/news/2023/10/12/godovoy-byudzhet-fedtsentrov-na-okazanie-medpomoshchi-po-oms-dostig-200-mlrd-rubley/" TargetMode="External"/><Relationship Id="rId26" Type="http://schemas.openxmlformats.org/officeDocument/2006/relationships/hyperlink" Target="https://www.kommersant.ru/doc/532930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dvestnik.ru/content/news/Minzdrav-utverdil-normu-vremeni-priema-u-vracha-geriatra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edvestnik.ru/content/news/Putin-poobeshal-uregulirovat-vopros-s-dosrochnymi-pensiyami-medrabotnikam-chastnyh-klinik.html" TargetMode="External"/><Relationship Id="rId12" Type="http://schemas.openxmlformats.org/officeDocument/2006/relationships/hyperlink" Target="https://medvestnik.ru/content/news/Deputaty-i-profsouzy-predupredili-o-posledstviyah-otkaza-ot-novoi-sistemy-oplaty-truda-v-medicine.html" TargetMode="External"/><Relationship Id="rId17" Type="http://schemas.openxmlformats.org/officeDocument/2006/relationships/hyperlink" Target="https://vademec.ru/article/sredstva_perenapryazheniya-_kak_izmenilas_sistema_oplaty_medpomoshchi_v_2024_godu/" TargetMode="External"/><Relationship Id="rId25" Type="http://schemas.openxmlformats.org/officeDocument/2006/relationships/hyperlink" Target="http://pravo-med.ru/news/17897/?utm_source=yxnews&amp;utm_medium=desktop&amp;utm_referrer=https%3A%2F%2Fdzen.ru%2Fnews%2Fsearch%3Ftext%3D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ademec.ru/news/2022/09/07/federalnye-medtsentry-budut-zaprashivat-dopolnitelnye-obemy-lecheniya-po-spetsialnomu-algoritmu/" TargetMode="External"/><Relationship Id="rId20" Type="http://schemas.openxmlformats.org/officeDocument/2006/relationships/hyperlink" Target="https://medvestnik.ru/content/documents/696n-ot-15-12-2023.html" TargetMode="External"/><Relationship Id="rId29" Type="http://schemas.openxmlformats.org/officeDocument/2006/relationships/hyperlink" Target="https://vademec.ru/news/2022/01/24/rosstat-v-2021-godu-dispanserizatsiyu-proshli-30-6-rossiyan-/" TargetMode="External"/><Relationship Id="rId1" Type="http://schemas.openxmlformats.org/officeDocument/2006/relationships/styles" Target="styles.xml"/><Relationship Id="rId6" Type="http://schemas.openxmlformats.org/officeDocument/2006/relationships/hyperlink" Target="https://medvestnik.ru/content/articles/Kriminala-ne-budet.html" TargetMode="External"/><Relationship Id="rId11" Type="http://schemas.openxmlformats.org/officeDocument/2006/relationships/hyperlink" Target="https://medvestnik.ru/content/news/Pravitelstvo-otlojilo-zapusk-novoi-sistemy-oplaty-truda-medrabotnikov-eshe-na-tri-goda.html?utm_source=main&amp;utm_medium=center-main-right" TargetMode="External"/><Relationship Id="rId24" Type="http://schemas.openxmlformats.org/officeDocument/2006/relationships/hyperlink" Target="http://pravo-med.ru/legislation/fz/17896/" TargetMode="External"/><Relationship Id="rId32" Type="http://schemas.openxmlformats.org/officeDocument/2006/relationships/hyperlink" Target="https://vademec.ru/news/2024/02/02/rosstat-bolshe-vsego-patsienty-zhaluyutsya-na-dostupnost-nevrologa-kardiologa-i-endokrinologa/" TargetMode="External"/><Relationship Id="rId5" Type="http://schemas.openxmlformats.org/officeDocument/2006/relationships/hyperlink" Target="https://medvestnik.ru/content/news/Strahovshiki-vystupili-protiv-isklucheniya-ponyatiya-medicinskoi-uslugi.html" TargetMode="External"/><Relationship Id="rId15" Type="http://schemas.openxmlformats.org/officeDocument/2006/relationships/hyperlink" Target="https://www.kp.ru/online/news/5657307/" TargetMode="External"/><Relationship Id="rId23" Type="http://schemas.openxmlformats.org/officeDocument/2006/relationships/hyperlink" Target="http://pravo-med.ru/legislation/fz/17888/" TargetMode="External"/><Relationship Id="rId28" Type="http://schemas.openxmlformats.org/officeDocument/2006/relationships/hyperlink" Target="https://vademec.ru/news/2023/09/22/klienty-chastnykh-klinik-i-zhiteli-sel-bolee-drugikh-udovletvoreny-medpomoshchyu/" TargetMode="External"/><Relationship Id="rId10" Type="http://schemas.openxmlformats.org/officeDocument/2006/relationships/hyperlink" Target="https://medvestnik.ru/content/news/Tamara-Goncharova-v-bolshinstve-regionov-zarplaty-vrachei-podtyagivaut-stimuliruushimi.html" TargetMode="External"/><Relationship Id="rId19" Type="http://schemas.openxmlformats.org/officeDocument/2006/relationships/hyperlink" Target="https://vademec.ru/news/2024/02/01/regulyator-predlozhil-mery-po-sokhraneniyu-finansovoy-ustoychivosti-federalnykh-klinik/" TargetMode="External"/><Relationship Id="rId31" Type="http://schemas.openxmlformats.org/officeDocument/2006/relationships/hyperlink" Target="https://vademec.ru/news/2023/09/22/klienty-chastnykh-klinik-i-zhiteli-sel-bolee-drugikh-udovletvoreny-medpomoshchy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edvestnik.ru/content/news/Gosduma-otklonila-zakonoproekt-o-garantirovannyh-70-oklada-v-zarplatah-budjetnikov.html" TargetMode="External"/><Relationship Id="rId14" Type="http://schemas.openxmlformats.org/officeDocument/2006/relationships/hyperlink" Target="https://medvestnik.ru/content/news/Vopros-oplaty-truda-medrabotnikov-vkluchat-v-nakazy-Putinu.html" TargetMode="External"/><Relationship Id="rId22" Type="http://schemas.openxmlformats.org/officeDocument/2006/relationships/hyperlink" Target="https://medvestnik.ru/content/news/Utverjdeny-normy-vremeni-priema-dlya-psihiatra-narkologa-i-psihoterapevta.html" TargetMode="External"/><Relationship Id="rId27" Type="http://schemas.openxmlformats.org/officeDocument/2006/relationships/hyperlink" Target="https://www.kommersant.ru/doc/6493024" TargetMode="External"/><Relationship Id="rId30" Type="http://schemas.openxmlformats.org/officeDocument/2006/relationships/hyperlink" Target="https://vademec.ru/news/2020/01/29/rosstat-gosmeduchrezhdeniyami-ne-dovolny-24-4-rossiyan-a-chastnymi-8-1/" TargetMode="External"/><Relationship Id="rId8" Type="http://schemas.openxmlformats.org/officeDocument/2006/relationships/hyperlink" Target="https://medvestnik.ru/content/news/Putin-podderjal-otkaz-ot-termina-medicinskaya-uslug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3579</Words>
  <Characters>20403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Zolotova</dc:creator>
  <cp:keywords/>
  <dc:description/>
  <cp:lastModifiedBy>Наталия Золотовицкая</cp:lastModifiedBy>
  <cp:revision>2</cp:revision>
  <dcterms:created xsi:type="dcterms:W3CDTF">2024-02-05T11:15:00Z</dcterms:created>
  <dcterms:modified xsi:type="dcterms:W3CDTF">2024-02-05T11:15:00Z</dcterms:modified>
</cp:coreProperties>
</file>